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08AD" w:rsidRPr="009417B9" w:rsidRDefault="001808AD" w:rsidP="001808AD">
      <w:pPr>
        <w:spacing w:line="480" w:lineRule="auto"/>
        <w:jc w:val="center"/>
        <w:rPr>
          <w:rFonts w:ascii="Times New Roman" w:hAnsi="Times New Roman"/>
          <w:b/>
          <w:sz w:val="24"/>
          <w:szCs w:val="24"/>
        </w:rPr>
      </w:pPr>
      <w:r w:rsidRPr="009417B9">
        <w:rPr>
          <w:rFonts w:ascii="Times New Roman" w:hAnsi="Times New Roman"/>
          <w:b/>
          <w:sz w:val="24"/>
          <w:szCs w:val="24"/>
        </w:rPr>
        <w:t>BAB III</w:t>
      </w:r>
    </w:p>
    <w:p w:rsidR="001808AD" w:rsidRDefault="001808AD" w:rsidP="001808AD">
      <w:pPr>
        <w:spacing w:after="0" w:line="480" w:lineRule="auto"/>
        <w:jc w:val="center"/>
        <w:rPr>
          <w:rFonts w:ascii="Times New Roman" w:hAnsi="Times New Roman"/>
          <w:b/>
          <w:sz w:val="24"/>
          <w:szCs w:val="24"/>
          <w:lang w:val="en-US"/>
        </w:rPr>
      </w:pPr>
      <w:r w:rsidRPr="009417B9">
        <w:rPr>
          <w:rFonts w:ascii="Times New Roman" w:hAnsi="Times New Roman"/>
          <w:b/>
          <w:sz w:val="24"/>
          <w:szCs w:val="24"/>
        </w:rPr>
        <w:t>OBJEK DAN METODE PENELITIAN</w:t>
      </w:r>
    </w:p>
    <w:p w:rsidR="001808AD" w:rsidRPr="007E7A2F" w:rsidRDefault="001808AD" w:rsidP="001808AD">
      <w:pPr>
        <w:spacing w:after="0" w:line="480" w:lineRule="auto"/>
        <w:jc w:val="center"/>
        <w:rPr>
          <w:rFonts w:ascii="Times New Roman" w:hAnsi="Times New Roman"/>
          <w:b/>
          <w:sz w:val="24"/>
          <w:szCs w:val="24"/>
          <w:lang w:val="en-US"/>
        </w:rPr>
      </w:pPr>
    </w:p>
    <w:p w:rsidR="001808AD" w:rsidRPr="009417B9" w:rsidRDefault="001808AD" w:rsidP="001808AD">
      <w:pPr>
        <w:pStyle w:val="ListParagraph"/>
        <w:numPr>
          <w:ilvl w:val="0"/>
          <w:numId w:val="9"/>
        </w:numPr>
        <w:spacing w:after="0" w:line="480" w:lineRule="auto"/>
        <w:ind w:left="714" w:right="42" w:hanging="714"/>
        <w:jc w:val="both"/>
        <w:rPr>
          <w:rFonts w:ascii="Times New Roman" w:hAnsi="Times New Roman"/>
          <w:b/>
          <w:sz w:val="24"/>
          <w:szCs w:val="24"/>
        </w:rPr>
      </w:pPr>
      <w:r w:rsidRPr="009417B9">
        <w:rPr>
          <w:rFonts w:ascii="Times New Roman" w:hAnsi="Times New Roman"/>
          <w:b/>
          <w:sz w:val="24"/>
          <w:szCs w:val="24"/>
        </w:rPr>
        <w:t>Objek Penelitian</w:t>
      </w:r>
    </w:p>
    <w:p w:rsidR="001808AD" w:rsidRPr="009417B9" w:rsidRDefault="001808AD" w:rsidP="001808AD">
      <w:pPr>
        <w:spacing w:after="0" w:line="480" w:lineRule="auto"/>
        <w:ind w:right="42" w:firstLine="714"/>
        <w:jc w:val="both"/>
        <w:rPr>
          <w:rFonts w:ascii="Times New Roman" w:hAnsi="Times New Roman"/>
          <w:sz w:val="24"/>
          <w:szCs w:val="24"/>
        </w:rPr>
      </w:pPr>
      <w:r w:rsidRPr="009417B9">
        <w:rPr>
          <w:rFonts w:ascii="Times New Roman" w:hAnsi="Times New Roman"/>
          <w:sz w:val="24"/>
          <w:szCs w:val="24"/>
        </w:rPr>
        <w:t xml:space="preserve">Sebagai Objek penelitian, pengaruh </w:t>
      </w:r>
      <w:r>
        <w:rPr>
          <w:rFonts w:ascii="Times New Roman" w:hAnsi="Times New Roman"/>
          <w:sz w:val="24"/>
          <w:szCs w:val="24"/>
        </w:rPr>
        <w:t>D</w:t>
      </w:r>
      <w:r w:rsidRPr="009417B9">
        <w:rPr>
          <w:rFonts w:ascii="Times New Roman" w:hAnsi="Times New Roman"/>
          <w:sz w:val="24"/>
          <w:szCs w:val="24"/>
        </w:rPr>
        <w:t xml:space="preserve">ana pihak ketiga dan </w:t>
      </w:r>
      <w:r w:rsidRPr="009417B9">
        <w:rPr>
          <w:rFonts w:ascii="Times New Roman" w:hAnsi="Times New Roman"/>
          <w:i/>
          <w:color w:val="000000"/>
          <w:w w:val="105"/>
          <w:sz w:val="24"/>
          <w:szCs w:val="24"/>
        </w:rPr>
        <w:t>Non Performing Loan</w:t>
      </w:r>
      <w:r w:rsidRPr="009417B9">
        <w:rPr>
          <w:rFonts w:ascii="Times New Roman" w:hAnsi="Times New Roman"/>
          <w:i/>
          <w:sz w:val="24"/>
          <w:szCs w:val="24"/>
        </w:rPr>
        <w:t xml:space="preserve"> </w:t>
      </w:r>
      <w:r w:rsidRPr="009417B9">
        <w:rPr>
          <w:rFonts w:ascii="Times New Roman" w:hAnsi="Times New Roman"/>
          <w:sz w:val="24"/>
          <w:szCs w:val="24"/>
        </w:rPr>
        <w:t xml:space="preserve">terhadap jumlah penyaluran </w:t>
      </w:r>
      <w:r>
        <w:rPr>
          <w:rFonts w:ascii="Times New Roman" w:hAnsi="Times New Roman"/>
          <w:iCs/>
          <w:sz w:val="24"/>
          <w:szCs w:val="24"/>
        </w:rPr>
        <w:t>Kredit M</w:t>
      </w:r>
      <w:r w:rsidRPr="009417B9">
        <w:rPr>
          <w:rFonts w:ascii="Times New Roman" w:hAnsi="Times New Roman"/>
          <w:iCs/>
          <w:sz w:val="24"/>
          <w:szCs w:val="24"/>
        </w:rPr>
        <w:t>ikro</w:t>
      </w:r>
      <w:r w:rsidRPr="009417B9">
        <w:rPr>
          <w:rFonts w:ascii="Times New Roman" w:hAnsi="Times New Roman"/>
          <w:i/>
          <w:iCs/>
          <w:sz w:val="24"/>
          <w:szCs w:val="24"/>
        </w:rPr>
        <w:t xml:space="preserve"> </w:t>
      </w:r>
      <w:r w:rsidRPr="009417B9">
        <w:rPr>
          <w:rFonts w:ascii="Times New Roman" w:hAnsi="Times New Roman"/>
          <w:sz w:val="24"/>
          <w:szCs w:val="24"/>
        </w:rPr>
        <w:t>pada PT. Bank bjb, Tbk</w:t>
      </w:r>
      <w:r>
        <w:rPr>
          <w:rFonts w:ascii="Times New Roman" w:hAnsi="Times New Roman"/>
          <w:sz w:val="24"/>
          <w:szCs w:val="24"/>
        </w:rPr>
        <w:t xml:space="preserve"> Periode 2009</w:t>
      </w:r>
      <w:r w:rsidRPr="009417B9">
        <w:rPr>
          <w:rFonts w:ascii="Times New Roman" w:hAnsi="Times New Roman"/>
          <w:sz w:val="24"/>
          <w:szCs w:val="24"/>
        </w:rPr>
        <w:t xml:space="preserve">-2013. </w:t>
      </w:r>
    </w:p>
    <w:p w:rsidR="001808AD" w:rsidRPr="009417B9" w:rsidRDefault="001808AD" w:rsidP="001808AD">
      <w:pPr>
        <w:pStyle w:val="ListParagraph"/>
        <w:numPr>
          <w:ilvl w:val="0"/>
          <w:numId w:val="10"/>
        </w:numPr>
        <w:spacing w:after="0" w:line="480" w:lineRule="auto"/>
        <w:ind w:right="42"/>
        <w:jc w:val="both"/>
        <w:rPr>
          <w:rFonts w:ascii="Times New Roman" w:hAnsi="Times New Roman"/>
          <w:b/>
          <w:sz w:val="24"/>
          <w:szCs w:val="24"/>
        </w:rPr>
      </w:pPr>
      <w:r w:rsidRPr="009417B9">
        <w:rPr>
          <w:rFonts w:ascii="Times New Roman" w:hAnsi="Times New Roman"/>
          <w:b/>
          <w:sz w:val="24"/>
          <w:szCs w:val="24"/>
        </w:rPr>
        <w:t>Gambaran Umum PT. Bank bjb, Tbk.</w:t>
      </w:r>
    </w:p>
    <w:p w:rsidR="001808AD" w:rsidRPr="007E7A2F" w:rsidRDefault="001808AD" w:rsidP="001808AD">
      <w:pPr>
        <w:widowControl w:val="0"/>
        <w:overflowPunct w:val="0"/>
        <w:autoSpaceDE w:val="0"/>
        <w:autoSpaceDN w:val="0"/>
        <w:adjustRightInd w:val="0"/>
        <w:spacing w:after="0" w:line="475" w:lineRule="auto"/>
        <w:ind w:firstLine="710"/>
        <w:jc w:val="both"/>
        <w:rPr>
          <w:rFonts w:ascii="Times New Roman" w:hAnsi="Times New Roman"/>
          <w:sz w:val="24"/>
          <w:szCs w:val="24"/>
          <w:lang w:val="en-US"/>
        </w:rPr>
      </w:pPr>
      <w:r w:rsidRPr="009417B9">
        <w:rPr>
          <w:rFonts w:ascii="Times New Roman" w:hAnsi="Times New Roman"/>
          <w:sz w:val="24"/>
          <w:szCs w:val="24"/>
        </w:rPr>
        <w:t xml:space="preserve">Bank </w:t>
      </w:r>
      <w:r w:rsidRPr="009417B9">
        <w:rPr>
          <w:rFonts w:ascii="Times New Roman" w:hAnsi="Times New Roman"/>
          <w:bCs/>
          <w:sz w:val="24"/>
          <w:szCs w:val="24"/>
        </w:rPr>
        <w:t>bjb</w:t>
      </w:r>
      <w:r w:rsidRPr="009417B9">
        <w:rPr>
          <w:rFonts w:ascii="Times New Roman" w:hAnsi="Times New Roman"/>
          <w:sz w:val="24"/>
          <w:szCs w:val="24"/>
        </w:rPr>
        <w:t xml:space="preserve"> merupakan salah satu Bank Umum milik Pemerintah Daerah Jawa Barat Dan Banten di Indonesia yang memiliki nasabah utama berupa perorangan, karyawan, koperasi, BUMD, BUMN, beserta institusi lainnya baik Pemerintah maupun Swasta.Sampai 31 Desember 2010,bank </w:t>
      </w:r>
      <w:r w:rsidRPr="009417B9">
        <w:rPr>
          <w:rFonts w:ascii="Times New Roman" w:hAnsi="Times New Roman"/>
          <w:bCs/>
          <w:sz w:val="24"/>
          <w:szCs w:val="24"/>
        </w:rPr>
        <w:t>bjb</w:t>
      </w:r>
      <w:r w:rsidRPr="009417B9">
        <w:rPr>
          <w:rFonts w:ascii="Times New Roman" w:hAnsi="Times New Roman"/>
          <w:sz w:val="24"/>
          <w:szCs w:val="24"/>
        </w:rPr>
        <w:t xml:space="preserve"> dan Anak Perusahaan bank </w:t>
      </w:r>
      <w:r w:rsidRPr="009417B9">
        <w:rPr>
          <w:rFonts w:ascii="Times New Roman" w:hAnsi="Times New Roman"/>
          <w:bCs/>
          <w:sz w:val="24"/>
          <w:szCs w:val="24"/>
        </w:rPr>
        <w:t>bjb</w:t>
      </w:r>
      <w:r w:rsidRPr="009417B9">
        <w:rPr>
          <w:rFonts w:ascii="Times New Roman" w:hAnsi="Times New Roman"/>
          <w:sz w:val="24"/>
          <w:szCs w:val="24"/>
        </w:rPr>
        <w:t xml:space="preserve"> memiliki 44 Kantor Cabang Konvensional, 6 Kantor Cabang Syariah, 135 Kantor Cabang Pembantu Konvensional, 15 Kantor Cabang Pembantu Syariah, 48 Kantor Kas, 42 </w:t>
      </w:r>
      <w:r w:rsidRPr="009417B9">
        <w:rPr>
          <w:rFonts w:ascii="Times New Roman" w:hAnsi="Times New Roman"/>
          <w:i/>
          <w:sz w:val="24"/>
          <w:szCs w:val="24"/>
        </w:rPr>
        <w:t>Payment Point</w:t>
      </w:r>
      <w:r w:rsidRPr="009417B9">
        <w:rPr>
          <w:rFonts w:ascii="Times New Roman" w:hAnsi="Times New Roman"/>
          <w:sz w:val="24"/>
          <w:szCs w:val="24"/>
        </w:rPr>
        <w:t xml:space="preserve">, 1 mobil edukasi, 385 ATM. Sedangkan pada bulan Januari 2011 jaringan kantor bank bjb bertambah 1 Kantor Cabang, 36 Kantor Cabang Pembantu, 4 </w:t>
      </w:r>
      <w:r w:rsidRPr="009417B9">
        <w:rPr>
          <w:rFonts w:ascii="Times New Roman" w:hAnsi="Times New Roman"/>
          <w:i/>
          <w:sz w:val="24"/>
          <w:szCs w:val="24"/>
        </w:rPr>
        <w:t>Payment Point</w:t>
      </w:r>
      <w:r w:rsidRPr="009417B9">
        <w:rPr>
          <w:rFonts w:ascii="Times New Roman" w:hAnsi="Times New Roman"/>
          <w:sz w:val="24"/>
          <w:szCs w:val="24"/>
        </w:rPr>
        <w:t xml:space="preserve">, 6 Mobil Edukasi dan 11 ATM Bank </w:t>
      </w:r>
      <w:r w:rsidRPr="009417B9">
        <w:rPr>
          <w:rFonts w:ascii="Times New Roman" w:hAnsi="Times New Roman"/>
          <w:bCs/>
          <w:sz w:val="24"/>
          <w:szCs w:val="24"/>
        </w:rPr>
        <w:t>bjb</w:t>
      </w:r>
      <w:r w:rsidRPr="009417B9">
        <w:rPr>
          <w:rFonts w:ascii="Times New Roman" w:hAnsi="Times New Roman"/>
          <w:b/>
          <w:bCs/>
          <w:sz w:val="24"/>
          <w:szCs w:val="24"/>
        </w:rPr>
        <w:t xml:space="preserve"> </w:t>
      </w:r>
      <w:r w:rsidRPr="009417B9">
        <w:rPr>
          <w:rFonts w:ascii="Times New Roman" w:hAnsi="Times New Roman"/>
          <w:sz w:val="24"/>
          <w:szCs w:val="24"/>
        </w:rPr>
        <w:t>telah memiliki nasabah simpanan sebanyak 1.293.157 pihak yang terdiri</w:t>
      </w:r>
      <w:r w:rsidRPr="009417B9">
        <w:rPr>
          <w:rFonts w:ascii="Times New Roman" w:hAnsi="Times New Roman"/>
          <w:b/>
          <w:bCs/>
          <w:sz w:val="24"/>
          <w:szCs w:val="24"/>
        </w:rPr>
        <w:t xml:space="preserve"> </w:t>
      </w:r>
      <w:r w:rsidRPr="009417B9">
        <w:rPr>
          <w:rFonts w:ascii="Times New Roman" w:hAnsi="Times New Roman"/>
          <w:sz w:val="24"/>
          <w:szCs w:val="24"/>
        </w:rPr>
        <w:t xml:space="preserve">dari 85,69% nasabah perorangan, 13,07% nasabah korporasi, dan 1,24% nasabah pemerintah. Selain itu bank </w:t>
      </w:r>
      <w:r w:rsidRPr="009417B9">
        <w:rPr>
          <w:rFonts w:ascii="Times New Roman" w:hAnsi="Times New Roman"/>
          <w:bCs/>
          <w:sz w:val="24"/>
          <w:szCs w:val="24"/>
        </w:rPr>
        <w:t>bjb</w:t>
      </w:r>
      <w:r w:rsidRPr="009417B9">
        <w:rPr>
          <w:rFonts w:ascii="Times New Roman" w:hAnsi="Times New Roman"/>
          <w:sz w:val="24"/>
          <w:szCs w:val="24"/>
        </w:rPr>
        <w:t xml:space="preserve"> juga telah menyalurkan pinjamannya kepada 438.625 debitur di seluruh daerah operasional bank </w:t>
      </w:r>
      <w:r w:rsidRPr="009417B9">
        <w:rPr>
          <w:rFonts w:ascii="Times New Roman" w:hAnsi="Times New Roman"/>
          <w:bCs/>
          <w:sz w:val="24"/>
          <w:szCs w:val="24"/>
        </w:rPr>
        <w:t>bjb</w:t>
      </w:r>
      <w:r w:rsidRPr="009417B9">
        <w:rPr>
          <w:rFonts w:ascii="Times New Roman" w:hAnsi="Times New Roman"/>
          <w:sz w:val="24"/>
          <w:szCs w:val="24"/>
        </w:rPr>
        <w:t>.</w:t>
      </w:r>
    </w:p>
    <w:p w:rsidR="001808AD" w:rsidRPr="007E7A2F" w:rsidRDefault="001808AD" w:rsidP="001808AD">
      <w:pPr>
        <w:widowControl w:val="0"/>
        <w:autoSpaceDE w:val="0"/>
        <w:autoSpaceDN w:val="0"/>
        <w:adjustRightInd w:val="0"/>
        <w:ind w:left="360"/>
        <w:rPr>
          <w:rFonts w:ascii="Times New Roman" w:hAnsi="Times New Roman"/>
          <w:sz w:val="24"/>
          <w:szCs w:val="24"/>
          <w:lang w:val="en-US"/>
        </w:rPr>
      </w:pPr>
      <w:r w:rsidRPr="009417B9">
        <w:rPr>
          <w:rFonts w:ascii="Times New Roman" w:hAnsi="Times New Roman"/>
          <w:sz w:val="24"/>
          <w:szCs w:val="24"/>
        </w:rPr>
        <w:t></w:t>
      </w:r>
      <w:r w:rsidRPr="009417B9">
        <w:rPr>
          <w:rFonts w:ascii="Times New Roman" w:hAnsi="Times New Roman"/>
          <w:b/>
          <w:bCs/>
          <w:sz w:val="24"/>
          <w:szCs w:val="24"/>
        </w:rPr>
        <w:t xml:space="preserve">  Sejarah Pendirian – 1961</w:t>
      </w:r>
    </w:p>
    <w:p w:rsidR="001808AD" w:rsidRPr="009417B9" w:rsidRDefault="001808AD" w:rsidP="001808AD">
      <w:pPr>
        <w:widowControl w:val="0"/>
        <w:overflowPunct w:val="0"/>
        <w:autoSpaceDE w:val="0"/>
        <w:autoSpaceDN w:val="0"/>
        <w:adjustRightInd w:val="0"/>
        <w:spacing w:line="463" w:lineRule="auto"/>
        <w:ind w:right="20" w:firstLine="567"/>
        <w:jc w:val="both"/>
        <w:rPr>
          <w:rFonts w:ascii="Times New Roman" w:hAnsi="Times New Roman"/>
          <w:sz w:val="24"/>
          <w:szCs w:val="24"/>
        </w:rPr>
      </w:pPr>
      <w:r w:rsidRPr="009417B9">
        <w:rPr>
          <w:rFonts w:ascii="Times New Roman" w:hAnsi="Times New Roman"/>
          <w:sz w:val="24"/>
          <w:szCs w:val="24"/>
        </w:rPr>
        <w:t xml:space="preserve">Pendirian bank </w:t>
      </w:r>
      <w:r w:rsidRPr="00A27079">
        <w:rPr>
          <w:rFonts w:ascii="Times New Roman" w:hAnsi="Times New Roman"/>
          <w:bCs/>
          <w:sz w:val="24"/>
          <w:szCs w:val="24"/>
        </w:rPr>
        <w:t>bjb</w:t>
      </w:r>
      <w:r w:rsidRPr="009417B9">
        <w:rPr>
          <w:rFonts w:ascii="Times New Roman" w:hAnsi="Times New Roman"/>
          <w:sz w:val="24"/>
          <w:szCs w:val="24"/>
        </w:rPr>
        <w:t xml:space="preserve"> diawali oleh Peraturan Pemerintah Republik Indonesia nomor 33 tahun 1960 tentang Penentuan Perusahaan di Indonesia Milik Belanda Yang di nasionalisasi.Salah satu perusahaan milik Belanda yang berkedudukan di Bandung yang dinasionalisasi </w:t>
      </w:r>
      <w:r w:rsidRPr="009417B9">
        <w:rPr>
          <w:rFonts w:ascii="Times New Roman" w:hAnsi="Times New Roman"/>
          <w:i/>
          <w:iCs/>
          <w:sz w:val="24"/>
          <w:szCs w:val="24"/>
        </w:rPr>
        <w:t>yaitu NV Denis (De Erste</w:t>
      </w:r>
      <w:r w:rsidRPr="009417B9">
        <w:rPr>
          <w:rFonts w:ascii="Times New Roman" w:hAnsi="Times New Roman"/>
          <w:i/>
          <w:sz w:val="24"/>
          <w:szCs w:val="24"/>
        </w:rPr>
        <w:t xml:space="preserve"> Nederlansche Indische Shareholding</w:t>
      </w:r>
      <w:r w:rsidRPr="009417B9">
        <w:rPr>
          <w:rFonts w:ascii="Times New Roman" w:hAnsi="Times New Roman"/>
          <w:sz w:val="24"/>
          <w:szCs w:val="24"/>
        </w:rPr>
        <w:t xml:space="preserve">) yang sebelumnya bergerak di bidang bank </w:t>
      </w:r>
      <w:r w:rsidRPr="009417B9">
        <w:rPr>
          <w:rFonts w:ascii="Times New Roman" w:hAnsi="Times New Roman"/>
          <w:sz w:val="24"/>
          <w:szCs w:val="24"/>
        </w:rPr>
        <w:lastRenderedPageBreak/>
        <w:t xml:space="preserve">hipotek. Sebagai tindak lanjut dari Peraturan Pemerintah nomor 33 tahun 1960, Pemerintah Propinsi Jawa Barat berdasarkan Akta Pendirian No.125 tanggal 19 November 1960 </w:t>
      </w:r>
      <w:r w:rsidRPr="009417B9">
        <w:rPr>
          <w:rFonts w:ascii="Times New Roman" w:hAnsi="Times New Roman"/>
          <w:i/>
          <w:sz w:val="24"/>
          <w:szCs w:val="24"/>
        </w:rPr>
        <w:t>juncto</w:t>
      </w:r>
      <w:r w:rsidRPr="009417B9">
        <w:rPr>
          <w:rFonts w:ascii="Times New Roman" w:hAnsi="Times New Roman"/>
          <w:sz w:val="24"/>
          <w:szCs w:val="24"/>
        </w:rPr>
        <w:t xml:space="preserve"> Akta Nomor 152 tanggal 21 Maret 1961 dan Akta Nomor 84 tanggal 13 Mei 1961 seluruhnya dibuat Notaris Noezar dan sesuai dengan Surat Keputusan Gubernur Propinsi  Jawa Barat nomor 7/GKDH/BPD/61 tanggal  20  Mei 1961 mendirikan Perusahaan Daerah ”PT Bank Karja Pembangunan Daerah  Jawa Barat” dengan modal dasar untuk pertama kali berasal dari Kas Daerah sebesar Rp. 2.500.000,00.</w:t>
      </w:r>
    </w:p>
    <w:p w:rsidR="001808AD" w:rsidRPr="009417B9" w:rsidRDefault="001808AD" w:rsidP="001808AD">
      <w:pPr>
        <w:widowControl w:val="0"/>
        <w:autoSpaceDE w:val="0"/>
        <w:autoSpaceDN w:val="0"/>
        <w:adjustRightInd w:val="0"/>
        <w:spacing w:after="0"/>
        <w:ind w:left="360"/>
        <w:rPr>
          <w:rFonts w:ascii="Times New Roman" w:hAnsi="Times New Roman"/>
          <w:sz w:val="24"/>
          <w:szCs w:val="24"/>
        </w:rPr>
      </w:pPr>
      <w:r w:rsidRPr="009417B9">
        <w:rPr>
          <w:rFonts w:ascii="Times New Roman" w:hAnsi="Times New Roman"/>
          <w:sz w:val="24"/>
          <w:szCs w:val="24"/>
        </w:rPr>
        <w:t></w:t>
      </w:r>
      <w:r w:rsidRPr="009417B9">
        <w:rPr>
          <w:rFonts w:ascii="Times New Roman" w:hAnsi="Times New Roman"/>
          <w:b/>
          <w:bCs/>
          <w:sz w:val="24"/>
          <w:szCs w:val="24"/>
        </w:rPr>
        <w:t xml:space="preserve">  Perubahan Badan usaha - 1978</w:t>
      </w:r>
    </w:p>
    <w:p w:rsidR="001808AD" w:rsidRPr="009417B9" w:rsidRDefault="001808AD" w:rsidP="001808AD">
      <w:pPr>
        <w:widowControl w:val="0"/>
        <w:autoSpaceDE w:val="0"/>
        <w:autoSpaceDN w:val="0"/>
        <w:adjustRightInd w:val="0"/>
        <w:spacing w:after="0" w:line="326" w:lineRule="exact"/>
        <w:rPr>
          <w:rFonts w:ascii="Times New Roman" w:hAnsi="Times New Roman"/>
          <w:sz w:val="24"/>
          <w:szCs w:val="24"/>
        </w:rPr>
      </w:pPr>
    </w:p>
    <w:p w:rsidR="001808AD" w:rsidRPr="009417B9" w:rsidRDefault="001808AD" w:rsidP="001808AD">
      <w:pPr>
        <w:widowControl w:val="0"/>
        <w:overflowPunct w:val="0"/>
        <w:autoSpaceDE w:val="0"/>
        <w:autoSpaceDN w:val="0"/>
        <w:adjustRightInd w:val="0"/>
        <w:spacing w:after="0" w:line="493" w:lineRule="auto"/>
        <w:ind w:firstLine="710"/>
        <w:jc w:val="both"/>
        <w:rPr>
          <w:rFonts w:ascii="Times New Roman" w:hAnsi="Times New Roman"/>
          <w:sz w:val="24"/>
          <w:szCs w:val="24"/>
        </w:rPr>
      </w:pPr>
      <w:r w:rsidRPr="009417B9">
        <w:rPr>
          <w:rFonts w:ascii="Times New Roman" w:hAnsi="Times New Roman"/>
          <w:sz w:val="24"/>
          <w:szCs w:val="24"/>
        </w:rPr>
        <w:t>Untuk menyempurnakan kedudukan hukum PT Bank Karja Pembangunan Daerah Jawa Barat, dikeluarkan Peraturan Daerah Propinsi Jawa Barat nomor 11/PD-DPRD/72 tanggal 27 Juni 1972 tentang kedudukan hukum.Bank Karja Pembangunan Daerah Jawa Barat sebagai Perusahaan Daerah yang berusaha di bidang perbankan.Selanjutnya melalui Peraturan Daerah Propinsi Jawa Barat nomor 1/DP-040/PD/1978 tanggal 27 Juni 1978,nama PD Bank Karja Pembangunan Daerah Jawa Barat diubah menjadi Bank Pembangunan Daerah Jawa Barat.</w:t>
      </w:r>
    </w:p>
    <w:p w:rsidR="001808AD" w:rsidRPr="009417B9" w:rsidRDefault="001808AD" w:rsidP="001808AD">
      <w:pPr>
        <w:widowControl w:val="0"/>
        <w:autoSpaceDE w:val="0"/>
        <w:autoSpaceDN w:val="0"/>
        <w:adjustRightInd w:val="0"/>
        <w:spacing w:after="0"/>
        <w:ind w:left="360"/>
        <w:rPr>
          <w:rFonts w:ascii="Times New Roman" w:hAnsi="Times New Roman"/>
          <w:sz w:val="24"/>
          <w:szCs w:val="24"/>
        </w:rPr>
      </w:pPr>
      <w:r w:rsidRPr="009417B9">
        <w:rPr>
          <w:rFonts w:ascii="Times New Roman" w:hAnsi="Times New Roman"/>
          <w:sz w:val="24"/>
          <w:szCs w:val="24"/>
        </w:rPr>
        <w:t></w:t>
      </w:r>
      <w:r w:rsidRPr="009417B9">
        <w:rPr>
          <w:rFonts w:ascii="Times New Roman" w:hAnsi="Times New Roman"/>
          <w:b/>
          <w:bCs/>
          <w:sz w:val="24"/>
          <w:szCs w:val="24"/>
        </w:rPr>
        <w:t xml:space="preserve">  Peningkatan Aktivitas – 1992</w:t>
      </w:r>
    </w:p>
    <w:p w:rsidR="001808AD" w:rsidRPr="009417B9" w:rsidRDefault="001808AD" w:rsidP="001808AD">
      <w:pPr>
        <w:widowControl w:val="0"/>
        <w:autoSpaceDE w:val="0"/>
        <w:autoSpaceDN w:val="0"/>
        <w:adjustRightInd w:val="0"/>
        <w:spacing w:after="0" w:line="327" w:lineRule="exact"/>
        <w:rPr>
          <w:rFonts w:ascii="Times New Roman" w:hAnsi="Times New Roman"/>
          <w:sz w:val="24"/>
          <w:szCs w:val="24"/>
        </w:rPr>
      </w:pPr>
    </w:p>
    <w:p w:rsidR="001808AD" w:rsidRPr="009417B9" w:rsidRDefault="001808AD" w:rsidP="001808AD">
      <w:pPr>
        <w:widowControl w:val="0"/>
        <w:overflowPunct w:val="0"/>
        <w:autoSpaceDE w:val="0"/>
        <w:autoSpaceDN w:val="0"/>
        <w:adjustRightInd w:val="0"/>
        <w:spacing w:after="0" w:line="454" w:lineRule="auto"/>
        <w:ind w:right="20" w:firstLine="720"/>
        <w:jc w:val="both"/>
        <w:rPr>
          <w:rFonts w:ascii="Times New Roman" w:hAnsi="Times New Roman"/>
          <w:sz w:val="24"/>
          <w:szCs w:val="24"/>
        </w:rPr>
      </w:pPr>
      <w:r w:rsidRPr="009417B9">
        <w:rPr>
          <w:rFonts w:ascii="Times New Roman" w:hAnsi="Times New Roman"/>
          <w:sz w:val="24"/>
          <w:szCs w:val="24"/>
        </w:rPr>
        <w:t>Pada tahun 1992 aktivitas Bank Pembangunan Daerah Jawa Barat ditingkatkan menjadi Bank Umum Devisa berdasarkan Surat Keputusan Direksi Bank Indonesia Nomor 25/84/KEP/DIR tanggal 2 November 1992 serta berdasarkan perda nomor 11 tahun 1995 mempunyai sebutan “Bank Jabar” dengan logo baru.</w:t>
      </w:r>
      <w:bookmarkStart w:id="0" w:name="page3"/>
      <w:bookmarkEnd w:id="0"/>
    </w:p>
    <w:p w:rsidR="001808AD" w:rsidRPr="009417B9" w:rsidRDefault="001808AD" w:rsidP="001808AD">
      <w:pPr>
        <w:widowControl w:val="0"/>
        <w:autoSpaceDE w:val="0"/>
        <w:autoSpaceDN w:val="0"/>
        <w:adjustRightInd w:val="0"/>
        <w:spacing w:after="0"/>
        <w:ind w:left="360"/>
        <w:rPr>
          <w:rFonts w:ascii="Times New Roman" w:hAnsi="Times New Roman"/>
          <w:sz w:val="24"/>
          <w:szCs w:val="24"/>
        </w:rPr>
      </w:pPr>
      <w:r w:rsidRPr="009417B9">
        <w:rPr>
          <w:rFonts w:ascii="Times New Roman" w:hAnsi="Times New Roman"/>
          <w:sz w:val="24"/>
          <w:szCs w:val="24"/>
        </w:rPr>
        <w:t></w:t>
      </w:r>
      <w:r w:rsidRPr="009417B9">
        <w:rPr>
          <w:rFonts w:ascii="Times New Roman" w:hAnsi="Times New Roman"/>
          <w:b/>
          <w:bCs/>
          <w:sz w:val="24"/>
          <w:szCs w:val="24"/>
        </w:rPr>
        <w:t xml:space="preserve">  Perubahan Bentuk Hukum – 1998</w:t>
      </w:r>
    </w:p>
    <w:p w:rsidR="001808AD" w:rsidRPr="009417B9" w:rsidRDefault="001808AD" w:rsidP="001808AD">
      <w:pPr>
        <w:widowControl w:val="0"/>
        <w:autoSpaceDE w:val="0"/>
        <w:autoSpaceDN w:val="0"/>
        <w:adjustRightInd w:val="0"/>
        <w:spacing w:after="0" w:line="200" w:lineRule="exact"/>
        <w:rPr>
          <w:rFonts w:ascii="Times New Roman" w:hAnsi="Times New Roman"/>
          <w:sz w:val="24"/>
          <w:szCs w:val="24"/>
        </w:rPr>
      </w:pPr>
    </w:p>
    <w:p w:rsidR="001808AD" w:rsidRPr="009417B9" w:rsidRDefault="001808AD" w:rsidP="001808AD">
      <w:pPr>
        <w:widowControl w:val="0"/>
        <w:overflowPunct w:val="0"/>
        <w:autoSpaceDE w:val="0"/>
        <w:autoSpaceDN w:val="0"/>
        <w:adjustRightInd w:val="0"/>
        <w:spacing w:after="0" w:line="470" w:lineRule="auto"/>
        <w:ind w:right="20" w:firstLine="720"/>
        <w:jc w:val="both"/>
        <w:rPr>
          <w:rFonts w:ascii="Times New Roman" w:hAnsi="Times New Roman"/>
          <w:sz w:val="24"/>
          <w:szCs w:val="24"/>
        </w:rPr>
      </w:pPr>
      <w:r w:rsidRPr="009417B9">
        <w:rPr>
          <w:rFonts w:ascii="Times New Roman" w:hAnsi="Times New Roman"/>
          <w:sz w:val="24"/>
          <w:szCs w:val="24"/>
        </w:rPr>
        <w:t xml:space="preserve">Dalam rangka mengikuti perkembangan perekonomian dan perbankan, maka berdasarkan Perda Nomor 22 Tahun 1998 dan Akta Pendirian Nomor 4 Tanggal 8 April 1999 berikut Akta Perbaikan Nomor 8 Tanggal 15 April 1999 yang telah disahkan oleh Menteri Kehakiman RI </w:t>
      </w:r>
      <w:r w:rsidRPr="009417B9">
        <w:rPr>
          <w:rFonts w:ascii="Times New Roman" w:hAnsi="Times New Roman"/>
          <w:sz w:val="24"/>
          <w:szCs w:val="24"/>
        </w:rPr>
        <w:lastRenderedPageBreak/>
        <w:t>tanggal 16 April 1999, bentuk hukum Bank Jabar diubah dari Perusahaan Daerah (PD) menjadi Perseroan Terbatas (PT).</w:t>
      </w:r>
    </w:p>
    <w:p w:rsidR="001808AD" w:rsidRPr="009417B9" w:rsidRDefault="001808AD" w:rsidP="001808AD">
      <w:pPr>
        <w:widowControl w:val="0"/>
        <w:numPr>
          <w:ilvl w:val="0"/>
          <w:numId w:val="15"/>
        </w:numPr>
        <w:overflowPunct w:val="0"/>
        <w:autoSpaceDE w:val="0"/>
        <w:autoSpaceDN w:val="0"/>
        <w:adjustRightInd w:val="0"/>
        <w:spacing w:after="0" w:line="240" w:lineRule="auto"/>
        <w:ind w:hanging="353"/>
        <w:jc w:val="both"/>
        <w:rPr>
          <w:rFonts w:ascii="Times New Roman" w:hAnsi="Times New Roman"/>
          <w:sz w:val="24"/>
          <w:szCs w:val="24"/>
        </w:rPr>
      </w:pPr>
      <w:r w:rsidRPr="009417B9">
        <w:rPr>
          <w:rFonts w:ascii="Times New Roman" w:hAnsi="Times New Roman"/>
          <w:b/>
          <w:bCs/>
          <w:sz w:val="24"/>
          <w:szCs w:val="24"/>
        </w:rPr>
        <w:t>Perluasan Bentuk Usaha (</w:t>
      </w:r>
      <w:r w:rsidRPr="009417B9">
        <w:rPr>
          <w:rFonts w:ascii="Times New Roman" w:hAnsi="Times New Roman"/>
          <w:b/>
          <w:bCs/>
          <w:i/>
          <w:iCs/>
          <w:sz w:val="24"/>
          <w:szCs w:val="24"/>
        </w:rPr>
        <w:t>Dual Banking System )</w:t>
      </w:r>
      <w:r w:rsidRPr="009417B9">
        <w:rPr>
          <w:rFonts w:ascii="Times New Roman" w:hAnsi="Times New Roman"/>
          <w:b/>
          <w:bCs/>
          <w:sz w:val="24"/>
          <w:szCs w:val="24"/>
        </w:rPr>
        <w:t xml:space="preserve"> - 2000 </w:t>
      </w:r>
    </w:p>
    <w:p w:rsidR="001808AD" w:rsidRPr="009417B9" w:rsidRDefault="001808AD" w:rsidP="001808AD">
      <w:pPr>
        <w:widowControl w:val="0"/>
        <w:autoSpaceDE w:val="0"/>
        <w:autoSpaceDN w:val="0"/>
        <w:adjustRightInd w:val="0"/>
        <w:spacing w:after="0" w:line="237" w:lineRule="exact"/>
        <w:rPr>
          <w:rFonts w:ascii="Times New Roman" w:hAnsi="Times New Roman"/>
          <w:sz w:val="24"/>
          <w:szCs w:val="24"/>
        </w:rPr>
      </w:pPr>
    </w:p>
    <w:p w:rsidR="001808AD" w:rsidRPr="009417B9" w:rsidRDefault="001808AD" w:rsidP="001808AD">
      <w:pPr>
        <w:widowControl w:val="0"/>
        <w:overflowPunct w:val="0"/>
        <w:autoSpaceDE w:val="0"/>
        <w:autoSpaceDN w:val="0"/>
        <w:adjustRightInd w:val="0"/>
        <w:spacing w:after="0"/>
        <w:ind w:left="720"/>
        <w:jc w:val="both"/>
        <w:rPr>
          <w:rFonts w:ascii="Times New Roman" w:hAnsi="Times New Roman"/>
          <w:sz w:val="24"/>
          <w:szCs w:val="24"/>
        </w:rPr>
      </w:pPr>
      <w:r w:rsidRPr="009417B9">
        <w:rPr>
          <w:rFonts w:ascii="Times New Roman" w:hAnsi="Times New Roman"/>
          <w:sz w:val="24"/>
          <w:szCs w:val="24"/>
        </w:rPr>
        <w:t xml:space="preserve">Dalam  rangka  memenuhi  permintaan  masyarakat  akan  jasa  layanan </w:t>
      </w:r>
    </w:p>
    <w:p w:rsidR="001808AD" w:rsidRPr="009417B9" w:rsidRDefault="001808AD" w:rsidP="001808AD">
      <w:pPr>
        <w:widowControl w:val="0"/>
        <w:autoSpaceDE w:val="0"/>
        <w:autoSpaceDN w:val="0"/>
        <w:adjustRightInd w:val="0"/>
        <w:spacing w:after="0" w:line="334" w:lineRule="exact"/>
        <w:rPr>
          <w:rFonts w:ascii="Times New Roman" w:hAnsi="Times New Roman"/>
          <w:sz w:val="24"/>
          <w:szCs w:val="24"/>
        </w:rPr>
      </w:pPr>
    </w:p>
    <w:p w:rsidR="001808AD" w:rsidRPr="009417B9" w:rsidRDefault="001808AD" w:rsidP="001808AD">
      <w:pPr>
        <w:widowControl w:val="0"/>
        <w:overflowPunct w:val="0"/>
        <w:autoSpaceDE w:val="0"/>
        <w:autoSpaceDN w:val="0"/>
        <w:adjustRightInd w:val="0"/>
        <w:spacing w:after="0" w:line="467" w:lineRule="auto"/>
        <w:ind w:right="20"/>
        <w:jc w:val="both"/>
        <w:rPr>
          <w:rFonts w:ascii="Times New Roman" w:hAnsi="Times New Roman"/>
          <w:sz w:val="24"/>
          <w:szCs w:val="24"/>
        </w:rPr>
      </w:pPr>
      <w:r w:rsidRPr="009417B9">
        <w:rPr>
          <w:rFonts w:ascii="Times New Roman" w:hAnsi="Times New Roman"/>
          <w:sz w:val="24"/>
          <w:szCs w:val="24"/>
        </w:rPr>
        <w:t>perbankan yang berlandaskan Syariah, maka sesuai dengan izin Bank Indonesia No. 2/ 18/DpG/DPIP tanggal 12 April 2000, sejak tanggal 15 April 2000 Bank Jabar menjadi Bank Pembangunan Daerah pertama di Indonesia yang menjalankan dual banking system,yaitu memberikan layanan perbankan dengan sistem konvensional dan dengan sistem syariah.</w:t>
      </w:r>
    </w:p>
    <w:p w:rsidR="001808AD" w:rsidRPr="009417B9" w:rsidRDefault="001808AD" w:rsidP="001808AD">
      <w:pPr>
        <w:widowControl w:val="0"/>
        <w:autoSpaceDE w:val="0"/>
        <w:autoSpaceDN w:val="0"/>
        <w:adjustRightInd w:val="0"/>
        <w:spacing w:after="0" w:line="225" w:lineRule="exact"/>
        <w:rPr>
          <w:rFonts w:ascii="Times New Roman" w:hAnsi="Times New Roman"/>
          <w:sz w:val="24"/>
          <w:szCs w:val="24"/>
        </w:rPr>
      </w:pPr>
    </w:p>
    <w:p w:rsidR="001808AD" w:rsidRPr="009417B9" w:rsidRDefault="001808AD" w:rsidP="001808AD">
      <w:pPr>
        <w:widowControl w:val="0"/>
        <w:autoSpaceDE w:val="0"/>
        <w:autoSpaceDN w:val="0"/>
        <w:adjustRightInd w:val="0"/>
        <w:spacing w:after="0"/>
        <w:ind w:left="360"/>
        <w:rPr>
          <w:rFonts w:ascii="Times New Roman" w:hAnsi="Times New Roman"/>
          <w:sz w:val="24"/>
          <w:szCs w:val="24"/>
        </w:rPr>
      </w:pPr>
      <w:r w:rsidRPr="009417B9">
        <w:rPr>
          <w:rFonts w:ascii="Times New Roman" w:hAnsi="Times New Roman"/>
          <w:sz w:val="24"/>
          <w:szCs w:val="24"/>
        </w:rPr>
        <w:t></w:t>
      </w:r>
      <w:r w:rsidRPr="009417B9">
        <w:rPr>
          <w:rFonts w:ascii="Times New Roman" w:hAnsi="Times New Roman"/>
          <w:b/>
          <w:bCs/>
          <w:sz w:val="24"/>
          <w:szCs w:val="24"/>
        </w:rPr>
        <w:t xml:space="preserve">  Perubahan Nama dan </w:t>
      </w:r>
      <w:r w:rsidRPr="009417B9">
        <w:rPr>
          <w:rFonts w:ascii="Times New Roman" w:hAnsi="Times New Roman"/>
          <w:b/>
          <w:bCs/>
          <w:i/>
          <w:iCs/>
          <w:sz w:val="24"/>
          <w:szCs w:val="24"/>
        </w:rPr>
        <w:t>Call Name</w:t>
      </w:r>
      <w:r w:rsidRPr="009417B9">
        <w:rPr>
          <w:rFonts w:ascii="Times New Roman" w:hAnsi="Times New Roman"/>
          <w:b/>
          <w:bCs/>
          <w:sz w:val="24"/>
          <w:szCs w:val="24"/>
        </w:rPr>
        <w:t xml:space="preserve"> Perseroan – 2007</w:t>
      </w:r>
    </w:p>
    <w:p w:rsidR="001808AD" w:rsidRPr="009417B9" w:rsidRDefault="001808AD" w:rsidP="001808AD">
      <w:pPr>
        <w:widowControl w:val="0"/>
        <w:autoSpaceDE w:val="0"/>
        <w:autoSpaceDN w:val="0"/>
        <w:adjustRightInd w:val="0"/>
        <w:ind w:left="360"/>
        <w:rPr>
          <w:rFonts w:ascii="Times New Roman" w:hAnsi="Times New Roman"/>
          <w:sz w:val="24"/>
          <w:szCs w:val="24"/>
        </w:rPr>
      </w:pPr>
    </w:p>
    <w:p w:rsidR="001808AD" w:rsidRPr="009417B9" w:rsidRDefault="001808AD" w:rsidP="001808AD">
      <w:pPr>
        <w:spacing w:line="480" w:lineRule="auto"/>
        <w:ind w:right="42" w:firstLine="720"/>
        <w:jc w:val="both"/>
        <w:rPr>
          <w:rFonts w:ascii="Times New Roman" w:hAnsi="Times New Roman"/>
          <w:sz w:val="24"/>
          <w:szCs w:val="24"/>
        </w:rPr>
      </w:pPr>
      <w:r w:rsidRPr="009417B9">
        <w:rPr>
          <w:rFonts w:ascii="Times New Roman" w:hAnsi="Times New Roman"/>
          <w:sz w:val="24"/>
          <w:szCs w:val="24"/>
        </w:rPr>
        <w:t>Pemisahan (spin off) Unit Usaha Syariah Bank Jabar Banten menjadi anak perusahaan yang berdiri sendiri dengan nama Bank Jabar Banten Syariah berdasarkan izin usaha dari Bank Indonesia sesuai dengan Keputusan Gubernur Bank Indonesia No.12/35/KEP.GBI/2010 Tentang Pemberian Izin Usaha PT Bank Jabar Banten Syariah tertanggal 30 April 2010. Pada tanggal 29 Juni 2010, Perseroan memperoleh Surat Pemberitahuan Efektifnya Pernyataan Pendaftaran dari Ketua Bapepam dan LK berdasarkan Surat No. S-5901/BL/2010 untuk melaksanakan penawaran umum perdana saham dengan harga penawaran sebesar Rp 600,00 (enam ratus Rupiah) setiap saham yang dicatatkan dalam Bursa Efek Indonesia pada tanggal 8 Juli 2010.Berdasarkan Hasil Rapat Umum Pemegang Saham Luar Biasa (RUPS-LB) PT. Bank Pembangunan Daerah Jawa Barat &amp; Banten Nomor 26 tanggal 21 April 2010, sesuai dengan Surat Bank Indonesia No.12/78/APBU/Bd tanggal 30 Juni 2010 perihal Rencana Perubahan Logo sertaSurat Keputusan Direksi Nomor 1337/SK/DIR-PPN/2010 tanggal 5 Juli 2010,maka perseroan telah resmi berubah menjadi bank bjb pada tanggal 2 Agustus 2010.</w:t>
      </w:r>
    </w:p>
    <w:p w:rsidR="001808AD" w:rsidRPr="009417B9" w:rsidRDefault="001808AD" w:rsidP="001808AD">
      <w:pPr>
        <w:spacing w:line="480" w:lineRule="auto"/>
        <w:ind w:right="42"/>
        <w:jc w:val="center"/>
        <w:rPr>
          <w:rFonts w:ascii="Times New Roman" w:hAnsi="Times New Roman"/>
          <w:sz w:val="24"/>
          <w:szCs w:val="24"/>
        </w:rPr>
      </w:pPr>
      <w:r w:rsidRPr="009417B9">
        <w:rPr>
          <w:rFonts w:ascii="Times New Roman" w:hAnsi="Times New Roman"/>
          <w:noProof/>
          <w:sz w:val="24"/>
          <w:szCs w:val="24"/>
          <w:lang w:val="en-US"/>
        </w:rPr>
        <w:lastRenderedPageBreak/>
        <w:drawing>
          <wp:inline distT="0" distB="0" distL="0" distR="0" wp14:anchorId="3567F43C" wp14:editId="701183CD">
            <wp:extent cx="4144388" cy="2470826"/>
            <wp:effectExtent l="19050" t="0" r="8512"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uktur.b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4146210" cy="2471912"/>
                    </a:xfrm>
                    <a:prstGeom prst="rect">
                      <a:avLst/>
                    </a:prstGeom>
                  </pic:spPr>
                </pic:pic>
              </a:graphicData>
            </a:graphic>
          </wp:inline>
        </w:drawing>
      </w:r>
    </w:p>
    <w:p w:rsidR="001808AD" w:rsidRPr="00086691" w:rsidRDefault="001808AD" w:rsidP="001808AD">
      <w:pPr>
        <w:tabs>
          <w:tab w:val="left" w:pos="709"/>
        </w:tabs>
        <w:spacing w:line="480" w:lineRule="auto"/>
        <w:ind w:right="42"/>
        <w:jc w:val="both"/>
        <w:rPr>
          <w:rFonts w:ascii="Times New Roman" w:hAnsi="Times New Roman"/>
          <w:b/>
          <w:sz w:val="24"/>
          <w:szCs w:val="24"/>
          <w:lang w:val="en-US"/>
        </w:rPr>
      </w:pPr>
    </w:p>
    <w:p w:rsidR="001808AD" w:rsidRPr="009417B9" w:rsidRDefault="001808AD" w:rsidP="001808AD">
      <w:pPr>
        <w:tabs>
          <w:tab w:val="left" w:pos="709"/>
        </w:tabs>
        <w:spacing w:line="480" w:lineRule="auto"/>
        <w:ind w:right="42"/>
        <w:jc w:val="both"/>
        <w:rPr>
          <w:rFonts w:ascii="Times New Roman" w:hAnsi="Times New Roman"/>
          <w:b/>
          <w:sz w:val="24"/>
          <w:szCs w:val="24"/>
        </w:rPr>
      </w:pPr>
      <w:r w:rsidRPr="009417B9">
        <w:rPr>
          <w:rFonts w:ascii="Times New Roman" w:hAnsi="Times New Roman"/>
          <w:b/>
          <w:sz w:val="24"/>
          <w:szCs w:val="24"/>
        </w:rPr>
        <w:t xml:space="preserve">3.1.2 </w:t>
      </w:r>
      <w:r w:rsidRPr="009417B9">
        <w:rPr>
          <w:rFonts w:ascii="Times New Roman" w:hAnsi="Times New Roman"/>
          <w:b/>
          <w:sz w:val="24"/>
          <w:szCs w:val="24"/>
        </w:rPr>
        <w:tab/>
        <w:t xml:space="preserve">Visi dan Misi PT. </w:t>
      </w:r>
      <w:r>
        <w:rPr>
          <w:rFonts w:ascii="Times New Roman" w:hAnsi="Times New Roman"/>
          <w:b/>
          <w:sz w:val="24"/>
          <w:szCs w:val="24"/>
        </w:rPr>
        <w:t xml:space="preserve">Bank </w:t>
      </w:r>
      <w:r w:rsidRPr="009417B9">
        <w:rPr>
          <w:rFonts w:ascii="Times New Roman" w:hAnsi="Times New Roman"/>
          <w:b/>
          <w:sz w:val="24"/>
          <w:szCs w:val="24"/>
        </w:rPr>
        <w:t xml:space="preserve">bjb, Tbk. </w:t>
      </w:r>
    </w:p>
    <w:p w:rsidR="001808AD" w:rsidRPr="009417B9" w:rsidRDefault="001808AD" w:rsidP="001808AD">
      <w:pPr>
        <w:spacing w:after="0" w:line="480" w:lineRule="auto"/>
        <w:ind w:right="42"/>
        <w:jc w:val="both"/>
        <w:rPr>
          <w:rFonts w:ascii="Times New Roman" w:hAnsi="Times New Roman"/>
          <w:b/>
          <w:sz w:val="24"/>
          <w:szCs w:val="24"/>
        </w:rPr>
      </w:pPr>
      <w:r w:rsidRPr="009417B9">
        <w:rPr>
          <w:rFonts w:ascii="Times New Roman" w:hAnsi="Times New Roman"/>
          <w:b/>
          <w:sz w:val="24"/>
          <w:szCs w:val="24"/>
        </w:rPr>
        <w:t xml:space="preserve">3.1.2.1 Visi PT. </w:t>
      </w:r>
      <w:r>
        <w:rPr>
          <w:rFonts w:ascii="Times New Roman" w:hAnsi="Times New Roman"/>
          <w:b/>
          <w:sz w:val="24"/>
          <w:szCs w:val="24"/>
        </w:rPr>
        <w:t xml:space="preserve">Bank </w:t>
      </w:r>
      <w:r w:rsidRPr="009417B9">
        <w:rPr>
          <w:rFonts w:ascii="Times New Roman" w:hAnsi="Times New Roman"/>
          <w:b/>
          <w:sz w:val="24"/>
          <w:szCs w:val="24"/>
        </w:rPr>
        <w:t>bjb, Tbk.</w:t>
      </w:r>
    </w:p>
    <w:p w:rsidR="001808AD" w:rsidRPr="009417B9" w:rsidRDefault="001808AD" w:rsidP="001808AD">
      <w:pPr>
        <w:tabs>
          <w:tab w:val="left" w:pos="567"/>
        </w:tabs>
        <w:spacing w:after="0" w:line="480" w:lineRule="auto"/>
        <w:ind w:left="14" w:right="42" w:firstLine="695"/>
        <w:rPr>
          <w:rFonts w:ascii="Times New Roman" w:hAnsi="Times New Roman"/>
          <w:sz w:val="24"/>
          <w:szCs w:val="24"/>
        </w:rPr>
      </w:pPr>
      <w:r w:rsidRPr="009417B9">
        <w:rPr>
          <w:rFonts w:ascii="Times New Roman" w:hAnsi="Times New Roman"/>
          <w:sz w:val="24"/>
          <w:szCs w:val="24"/>
        </w:rPr>
        <w:t xml:space="preserve"> Menjadi 10 Bank terbesar dan berkinerja baik di Indonesia.Merupakan penjabaran dari keinginan yang kuat dari segenap stakeholeder bank bjb untuk membawa bank bjb tumbuh berkembang menjadi salah satu 10 bank terbesar dan berkinerja baik di kancah nasional.</w:t>
      </w:r>
    </w:p>
    <w:p w:rsidR="001808AD" w:rsidRPr="009417B9" w:rsidRDefault="001808AD" w:rsidP="001808AD">
      <w:pPr>
        <w:pStyle w:val="ListParagraph"/>
        <w:numPr>
          <w:ilvl w:val="0"/>
          <w:numId w:val="11"/>
        </w:numPr>
        <w:spacing w:after="0" w:line="480" w:lineRule="auto"/>
        <w:ind w:right="42"/>
        <w:jc w:val="both"/>
        <w:rPr>
          <w:rFonts w:ascii="Times New Roman" w:hAnsi="Times New Roman"/>
          <w:sz w:val="24"/>
          <w:szCs w:val="24"/>
        </w:rPr>
      </w:pPr>
      <w:r w:rsidRPr="009417B9">
        <w:rPr>
          <w:rFonts w:ascii="Times New Roman" w:hAnsi="Times New Roman"/>
          <w:b/>
          <w:sz w:val="24"/>
          <w:szCs w:val="24"/>
        </w:rPr>
        <w:t>Misi</w:t>
      </w:r>
      <w:r w:rsidRPr="009417B9">
        <w:rPr>
          <w:rFonts w:ascii="Times New Roman" w:hAnsi="Times New Roman"/>
          <w:sz w:val="24"/>
          <w:szCs w:val="24"/>
        </w:rPr>
        <w:t xml:space="preserve"> </w:t>
      </w:r>
      <w:r w:rsidRPr="009417B9">
        <w:rPr>
          <w:rFonts w:ascii="Times New Roman" w:hAnsi="Times New Roman"/>
          <w:b/>
          <w:sz w:val="24"/>
          <w:szCs w:val="24"/>
        </w:rPr>
        <w:t>PT. Bank bjb, Tbk.</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 xml:space="preserve">Untuk mencapai visinya maka PT. Bank bjb, Tbk. memiliki misi sebagai berikut :  </w:t>
      </w:r>
    </w:p>
    <w:p w:rsidR="001808AD" w:rsidRPr="009417B9" w:rsidRDefault="001808AD" w:rsidP="001808AD">
      <w:pPr>
        <w:pStyle w:val="ListParagraph"/>
        <w:numPr>
          <w:ilvl w:val="0"/>
          <w:numId w:val="16"/>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Penggerak dan pendorong laju pembangunan di daerah. </w:t>
      </w:r>
    </w:p>
    <w:p w:rsidR="001808AD" w:rsidRPr="009417B9" w:rsidRDefault="001808AD" w:rsidP="001808AD">
      <w:pPr>
        <w:pStyle w:val="ListParagraph"/>
        <w:numPr>
          <w:ilvl w:val="0"/>
          <w:numId w:val="16"/>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Melaksanakan penyimpanan uang daerah.  </w:t>
      </w:r>
    </w:p>
    <w:p w:rsidR="001808AD" w:rsidRPr="009417B9" w:rsidRDefault="001808AD" w:rsidP="001808AD">
      <w:pPr>
        <w:pStyle w:val="ListParagraph"/>
        <w:numPr>
          <w:ilvl w:val="0"/>
          <w:numId w:val="16"/>
        </w:numPr>
        <w:spacing w:after="0" w:line="480" w:lineRule="auto"/>
        <w:ind w:right="42"/>
        <w:jc w:val="both"/>
        <w:rPr>
          <w:rFonts w:ascii="Times New Roman" w:hAnsi="Times New Roman"/>
          <w:sz w:val="24"/>
          <w:szCs w:val="24"/>
        </w:rPr>
      </w:pPr>
      <w:r w:rsidRPr="009417B9">
        <w:rPr>
          <w:rFonts w:ascii="Times New Roman" w:hAnsi="Times New Roman"/>
          <w:sz w:val="24"/>
          <w:szCs w:val="24"/>
        </w:rPr>
        <w:t>Salah satu sumber pendapatan asli daerah.</w:t>
      </w:r>
    </w:p>
    <w:p w:rsidR="001808AD" w:rsidRPr="00D426BE" w:rsidRDefault="001808AD" w:rsidP="001808AD">
      <w:pPr>
        <w:spacing w:after="0" w:line="480" w:lineRule="auto"/>
        <w:ind w:left="360" w:right="42"/>
        <w:jc w:val="both"/>
        <w:rPr>
          <w:rFonts w:ascii="Times New Roman" w:hAnsi="Times New Roman"/>
          <w:sz w:val="24"/>
          <w:szCs w:val="24"/>
          <w:lang w:val="en-US"/>
        </w:rPr>
      </w:pPr>
    </w:p>
    <w:p w:rsidR="001808AD" w:rsidRPr="009417B9" w:rsidRDefault="001808AD" w:rsidP="001808AD">
      <w:pPr>
        <w:pStyle w:val="ListParagraph"/>
        <w:numPr>
          <w:ilvl w:val="0"/>
          <w:numId w:val="12"/>
        </w:numPr>
        <w:spacing w:after="0" w:line="480" w:lineRule="auto"/>
        <w:ind w:right="42"/>
        <w:jc w:val="both"/>
        <w:rPr>
          <w:rFonts w:ascii="Times New Roman" w:hAnsi="Times New Roman"/>
          <w:b/>
          <w:sz w:val="24"/>
          <w:szCs w:val="24"/>
        </w:rPr>
      </w:pPr>
      <w:r w:rsidRPr="009417B9">
        <w:rPr>
          <w:rFonts w:ascii="Times New Roman" w:hAnsi="Times New Roman"/>
          <w:b/>
          <w:sz w:val="24"/>
          <w:szCs w:val="24"/>
        </w:rPr>
        <w:t>Budaya Kerja PT. Bank bjb, Tbk.</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PT. Bank bjb, Tbk memiliki budaya kerja dalam menjalankan kegiatannya, sebagai berikut :</w:t>
      </w:r>
    </w:p>
    <w:p w:rsidR="001808AD" w:rsidRPr="009417B9" w:rsidRDefault="001808AD" w:rsidP="001808AD">
      <w:pPr>
        <w:spacing w:after="0" w:line="480" w:lineRule="auto"/>
        <w:ind w:right="42" w:firstLine="720"/>
        <w:jc w:val="center"/>
        <w:rPr>
          <w:rFonts w:ascii="Times New Roman" w:hAnsi="Times New Roman"/>
          <w:sz w:val="24"/>
          <w:szCs w:val="24"/>
        </w:rPr>
      </w:pPr>
      <w:r w:rsidRPr="009417B9">
        <w:rPr>
          <w:rFonts w:ascii="Times New Roman" w:hAnsi="Times New Roman"/>
          <w:sz w:val="24"/>
          <w:szCs w:val="24"/>
        </w:rPr>
        <w:lastRenderedPageBreak/>
        <w:t>"Mitra Usaha Menuju Sejahtera"</w:t>
      </w:r>
    </w:p>
    <w:p w:rsidR="001808AD" w:rsidRPr="00D426BE" w:rsidRDefault="001808AD" w:rsidP="001808AD">
      <w:pPr>
        <w:spacing w:after="0" w:line="480" w:lineRule="auto"/>
        <w:ind w:right="42"/>
        <w:jc w:val="both"/>
        <w:rPr>
          <w:rFonts w:ascii="Times New Roman" w:hAnsi="Times New Roman"/>
          <w:sz w:val="24"/>
          <w:szCs w:val="24"/>
          <w:lang w:val="en-US"/>
        </w:rPr>
      </w:pPr>
      <w:r w:rsidRPr="009417B9">
        <w:rPr>
          <w:rFonts w:ascii="Times New Roman" w:hAnsi="Times New Roman"/>
          <w:sz w:val="24"/>
          <w:szCs w:val="24"/>
        </w:rPr>
        <w:t xml:space="preserve">Sebagai pernyataan dari budaya perusahaan yang tercantum diatas, kami memiliki Pilar-pilar Budaya Perusahaan yang merupakan penjabaran atas Pilar Utama diatas sebagai acuan pokok bagaimana perilaku seluruh jajaran bank bjb dalam melakukan pengelolaan bisnisnya. Pilar-pilar Budaya Perusahaan bank bjb,sebagai berikut: </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 xml:space="preserve">1. Orientasi kepada pasar. </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 xml:space="preserve">2. Pengelolaan dan pengembangan kualitas Sumber Daya Manusia. </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 xml:space="preserve">3. Pemenuhan kepentingan semua pihak (stake holder). </w:t>
      </w:r>
    </w:p>
    <w:p w:rsidR="001808AD" w:rsidRPr="009417B9" w:rsidRDefault="001808AD" w:rsidP="001808AD">
      <w:pPr>
        <w:spacing w:after="0" w:line="480" w:lineRule="auto"/>
        <w:ind w:right="42" w:firstLine="720"/>
        <w:jc w:val="both"/>
        <w:rPr>
          <w:rFonts w:ascii="Times New Roman" w:hAnsi="Times New Roman"/>
          <w:sz w:val="24"/>
          <w:szCs w:val="24"/>
        </w:rPr>
      </w:pPr>
      <w:r w:rsidRPr="009417B9">
        <w:rPr>
          <w:rFonts w:ascii="Times New Roman" w:hAnsi="Times New Roman"/>
          <w:sz w:val="24"/>
          <w:szCs w:val="24"/>
        </w:rPr>
        <w:t xml:space="preserve">4. Peningkatan kualitas kinerja.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Intisari Butir-Butir Perilaku Budaya Perusahaan :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Bekerja keras dengan penuh tanggung jawab, jujur dan berdisiplin sebagai wujud dari keimanan dan ketaqwaan kepada Tuhan Yang Maha Esa.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 Menguasai sistem dan prosedur, pengetahuan produk/jasa Bank dan menguasai keterampilan menjual serta berperan sebagai Pemasar.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Bekerja sebagai wirausahawan, inovatif, kreatif, dinamis dan proaktif.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Memelihara semangat kerja tim.</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Mampu memberi layanan secara cepat, teliti dan ramah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Selalu berusaha memperluas wawasan, pengetahuan dan kete-rampilan kerja sebagai kontribusi terbaik demi kemajuan Bank.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Peduli terhadap masalah yang muncul dan menyelesaikannya secara tepat dan cepat.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Terbuka terhadap perubahan dengan tetap menjaga pengen-dalian diri. </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Bersikap tertib, selalu tampil rapi, tepat waktu, tepat janji dan menjunjung tinggi etika pergaulan.</w:t>
      </w:r>
    </w:p>
    <w:p w:rsidR="001808AD" w:rsidRPr="009417B9"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lastRenderedPageBreak/>
        <w:t xml:space="preserve">Bersikap terbuka, memiliki rasa kebersamaan, toleran, dan menjaga keharmonisan antar sesama pegawai. </w:t>
      </w:r>
    </w:p>
    <w:p w:rsidR="001808AD" w:rsidRPr="00D426BE" w:rsidRDefault="001808AD" w:rsidP="001808AD">
      <w:pPr>
        <w:pStyle w:val="ListParagraph"/>
        <w:numPr>
          <w:ilvl w:val="0"/>
          <w:numId w:val="17"/>
        </w:numPr>
        <w:spacing w:after="0" w:line="480" w:lineRule="auto"/>
        <w:ind w:right="42"/>
        <w:jc w:val="both"/>
        <w:rPr>
          <w:rFonts w:ascii="Times New Roman" w:hAnsi="Times New Roman"/>
          <w:sz w:val="24"/>
          <w:szCs w:val="24"/>
        </w:rPr>
      </w:pPr>
      <w:r w:rsidRPr="009417B9">
        <w:rPr>
          <w:rFonts w:ascii="Times New Roman" w:hAnsi="Times New Roman"/>
          <w:sz w:val="24"/>
          <w:szCs w:val="24"/>
        </w:rPr>
        <w:t>Memahami dan menguasai ketentuan-ketentuan yang mengatur tentang rahasia Bank, rahasia perusahaan dan rahasia jabatan nilai-nilai Perusahaan</w:t>
      </w:r>
    </w:p>
    <w:p w:rsidR="001808AD" w:rsidRPr="00D426BE" w:rsidRDefault="001808AD" w:rsidP="001808AD">
      <w:pPr>
        <w:spacing w:after="0" w:line="480" w:lineRule="auto"/>
        <w:ind w:right="42"/>
        <w:jc w:val="both"/>
        <w:rPr>
          <w:rFonts w:ascii="Times New Roman" w:hAnsi="Times New Roman"/>
          <w:sz w:val="24"/>
          <w:szCs w:val="24"/>
        </w:rPr>
      </w:pPr>
      <w:r w:rsidRPr="00D426BE">
        <w:rPr>
          <w:rFonts w:ascii="Times New Roman" w:hAnsi="Times New Roman"/>
          <w:sz w:val="24"/>
          <w:szCs w:val="24"/>
        </w:rPr>
        <w:t xml:space="preserve"> </w:t>
      </w:r>
    </w:p>
    <w:p w:rsidR="001808AD" w:rsidRPr="009417B9" w:rsidRDefault="001808AD" w:rsidP="001808AD">
      <w:pPr>
        <w:spacing w:line="480" w:lineRule="auto"/>
        <w:ind w:right="42" w:firstLine="360"/>
        <w:jc w:val="both"/>
        <w:rPr>
          <w:rFonts w:ascii="Times New Roman" w:hAnsi="Times New Roman"/>
          <w:sz w:val="24"/>
          <w:szCs w:val="24"/>
        </w:rPr>
      </w:pPr>
      <w:r w:rsidRPr="009417B9">
        <w:rPr>
          <w:rFonts w:ascii="Times New Roman" w:hAnsi="Times New Roman"/>
          <w:sz w:val="24"/>
          <w:szCs w:val="24"/>
        </w:rPr>
        <w:t xml:space="preserve">Dalam rangka mendukung pencapaian visi dan misi bank bjb menjadi 10 bank terbesar dan berkinerja baik di Indonesia, bank bjb telah melakukan beberapa perubahan, salah satunya perubahan budaya perusahaan. Budaya perusahaan tersebut mencerminkan semangat bank bjb dalam menghadapi persaingan perbankan yang semakin ketat dan dinamis. Nilai-nilai budaya perusahaan (corporate values) yang telah dirumuskan yaitu GO SPIRIT  yang merupakan perwujudan dari Service Excellence, Professionalism, Integrity, Respect, Intelligence, Trust yang dijabarkan dalam  14 perilaku utama. </w:t>
      </w:r>
    </w:p>
    <w:p w:rsidR="001808AD" w:rsidRPr="00B87BB2" w:rsidRDefault="001808AD" w:rsidP="001808AD">
      <w:pPr>
        <w:spacing w:line="480" w:lineRule="auto"/>
        <w:ind w:right="42"/>
        <w:jc w:val="center"/>
        <w:rPr>
          <w:rFonts w:ascii="Times New Roman" w:hAnsi="Times New Roman"/>
          <w:b/>
          <w:sz w:val="24"/>
          <w:szCs w:val="24"/>
        </w:rPr>
      </w:pPr>
      <w:r>
        <w:rPr>
          <w:rFonts w:ascii="Times New Roman" w:hAnsi="Times New Roman"/>
          <w:b/>
          <w:sz w:val="24"/>
          <w:szCs w:val="24"/>
        </w:rPr>
        <w:t>Tabel 3</w:t>
      </w:r>
      <w:r w:rsidRPr="009417B9">
        <w:rPr>
          <w:rFonts w:ascii="Times New Roman" w:hAnsi="Times New Roman"/>
          <w:b/>
          <w:sz w:val="24"/>
          <w:szCs w:val="24"/>
        </w:rPr>
        <w:t>.</w:t>
      </w:r>
      <w:r>
        <w:rPr>
          <w:rFonts w:ascii="Times New Roman" w:hAnsi="Times New Roman"/>
          <w:b/>
          <w:sz w:val="24"/>
          <w:szCs w:val="24"/>
        </w:rPr>
        <w:t>1</w:t>
      </w:r>
    </w:p>
    <w:p w:rsidR="001808AD" w:rsidRPr="009417B9" w:rsidRDefault="001808AD" w:rsidP="001808AD">
      <w:pPr>
        <w:spacing w:line="480" w:lineRule="auto"/>
        <w:ind w:right="42"/>
        <w:jc w:val="center"/>
        <w:rPr>
          <w:rFonts w:ascii="Times New Roman" w:hAnsi="Times New Roman"/>
          <w:sz w:val="24"/>
          <w:szCs w:val="24"/>
        </w:rPr>
      </w:pPr>
      <w:r w:rsidRPr="009417B9">
        <w:rPr>
          <w:rFonts w:ascii="Times New Roman" w:hAnsi="Times New Roman"/>
          <w:sz w:val="24"/>
          <w:szCs w:val="24"/>
        </w:rPr>
        <w:t>Nilai – Nilai Perusahaan</w:t>
      </w:r>
    </w:p>
    <w:tbl>
      <w:tblPr>
        <w:tblStyle w:val="MediumShading2-Accent4"/>
        <w:tblW w:w="7937" w:type="dxa"/>
        <w:tblInd w:w="108" w:type="dxa"/>
        <w:tblLook w:val="04A0" w:firstRow="1" w:lastRow="0" w:firstColumn="1" w:lastColumn="0" w:noHBand="0" w:noVBand="1"/>
      </w:tblPr>
      <w:tblGrid>
        <w:gridCol w:w="1900"/>
        <w:gridCol w:w="6037"/>
      </w:tblGrid>
      <w:tr w:rsidR="001808AD" w:rsidRPr="009417B9" w:rsidTr="00CF5E4C">
        <w:trPr>
          <w:cnfStyle w:val="100000000000" w:firstRow="1" w:lastRow="0" w:firstColumn="0" w:lastColumn="0" w:oddVBand="0" w:evenVBand="0" w:oddHBand="0" w:evenHBand="0" w:firstRowFirstColumn="0" w:firstRowLastColumn="0" w:lastRowFirstColumn="0" w:lastRowLastColumn="0"/>
          <w:trHeight w:val="311"/>
        </w:trPr>
        <w:tc>
          <w:tcPr>
            <w:cnfStyle w:val="001000000100" w:firstRow="0" w:lastRow="0" w:firstColumn="1" w:lastColumn="0" w:oddVBand="0" w:evenVBand="0" w:oddHBand="0" w:evenHBand="0" w:firstRowFirstColumn="1" w:firstRowLastColumn="0" w:lastRowFirstColumn="0" w:lastRowLastColumn="0"/>
            <w:tcW w:w="1900" w:type="dxa"/>
            <w:hideMark/>
          </w:tcPr>
          <w:p w:rsidR="001808AD" w:rsidRPr="009417B9" w:rsidRDefault="001808AD" w:rsidP="00CF5E4C">
            <w:pPr>
              <w:contextualSpacing/>
              <w:rPr>
                <w:rFonts w:ascii="Times New Roman" w:hAnsi="Times New Roman"/>
                <w:b w:val="0"/>
                <w:bCs w:val="0"/>
                <w:i/>
                <w:color w:val="FFFFFF"/>
                <w:sz w:val="24"/>
                <w:szCs w:val="24"/>
                <w:lang w:eastAsia="id-ID"/>
              </w:rPr>
            </w:pPr>
            <w:r w:rsidRPr="009417B9">
              <w:rPr>
                <w:rFonts w:ascii="Times New Roman" w:hAnsi="Times New Roman"/>
                <w:i/>
                <w:color w:val="FFFFFF"/>
                <w:sz w:val="24"/>
                <w:szCs w:val="24"/>
                <w:lang w:eastAsia="id-ID"/>
              </w:rPr>
              <w:t>Corporate Values</w:t>
            </w:r>
          </w:p>
        </w:tc>
        <w:tc>
          <w:tcPr>
            <w:tcW w:w="6037" w:type="dxa"/>
            <w:hideMark/>
          </w:tcPr>
          <w:p w:rsidR="001808AD" w:rsidRPr="009417B9" w:rsidRDefault="001808AD" w:rsidP="00CF5E4C">
            <w:pPr>
              <w:contextualSpacing/>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color w:val="FFFFFF"/>
                <w:sz w:val="24"/>
                <w:szCs w:val="24"/>
                <w:lang w:eastAsia="id-ID"/>
              </w:rPr>
            </w:pPr>
            <w:r w:rsidRPr="009417B9">
              <w:rPr>
                <w:rFonts w:ascii="Times New Roman" w:hAnsi="Times New Roman"/>
                <w:color w:val="FFFFFF"/>
                <w:sz w:val="24"/>
                <w:szCs w:val="24"/>
                <w:lang w:eastAsia="id-ID"/>
              </w:rPr>
              <w:t>Perilaku Utama</w:t>
            </w:r>
          </w:p>
        </w:tc>
      </w:tr>
      <w:tr w:rsidR="001808AD" w:rsidRPr="009417B9" w:rsidTr="00CF5E4C">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Default="001808AD" w:rsidP="00CF5E4C">
            <w:pPr>
              <w:contextualSpacing/>
              <w:rPr>
                <w:rFonts w:ascii="Times New Roman" w:hAnsi="Times New Roman"/>
                <w:i/>
                <w:sz w:val="24"/>
                <w:szCs w:val="24"/>
                <w:lang w:eastAsia="id-ID"/>
              </w:rPr>
            </w:pPr>
            <w:r w:rsidRPr="009417B9">
              <w:rPr>
                <w:rFonts w:ascii="Times New Roman" w:hAnsi="Times New Roman"/>
                <w:sz w:val="24"/>
                <w:szCs w:val="24"/>
                <w:lang w:eastAsia="id-ID"/>
              </w:rPr>
              <w:t xml:space="preserve">1. </w:t>
            </w:r>
            <w:r w:rsidRPr="009417B9">
              <w:rPr>
                <w:rFonts w:ascii="Times New Roman" w:hAnsi="Times New Roman"/>
                <w:i/>
                <w:sz w:val="24"/>
                <w:szCs w:val="24"/>
                <w:lang w:eastAsia="id-ID"/>
              </w:rPr>
              <w:t>Services Exelence</w:t>
            </w:r>
          </w:p>
          <w:p w:rsidR="001808AD" w:rsidRPr="009417B9" w:rsidRDefault="001808AD" w:rsidP="00CF5E4C">
            <w:pPr>
              <w:contextualSpacing/>
              <w:rPr>
                <w:rFonts w:ascii="Times New Roman" w:hAnsi="Times New Roman"/>
                <w:sz w:val="24"/>
                <w:szCs w:val="24"/>
                <w:lang w:eastAsia="id-ID"/>
              </w:rPr>
            </w:pPr>
          </w:p>
        </w:tc>
        <w:tc>
          <w:tcPr>
            <w:tcW w:w="6037" w:type="dxa"/>
            <w:hideMark/>
          </w:tcPr>
          <w:p w:rsidR="001808AD" w:rsidRPr="009417B9" w:rsidRDefault="001808AD" w:rsidP="00CF5E4C">
            <w:pPr>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1. Ramah, tulus, kekeluargaan</w:t>
            </w:r>
            <w:r w:rsidRPr="009417B9">
              <w:rPr>
                <w:rFonts w:ascii="Times New Roman" w:hAnsi="Times New Roman"/>
                <w:sz w:val="24"/>
                <w:szCs w:val="24"/>
                <w:lang w:eastAsia="id-ID"/>
              </w:rPr>
              <w:br/>
              <w:t>2. Selalu memberikan pelayanan prima</w:t>
            </w:r>
          </w:p>
        </w:tc>
      </w:tr>
      <w:tr w:rsidR="001808AD" w:rsidRPr="009417B9" w:rsidTr="00CF5E4C">
        <w:trPr>
          <w:trHeight w:val="900"/>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Pr="009417B9" w:rsidRDefault="001808AD" w:rsidP="00CF5E4C">
            <w:pPr>
              <w:contextualSpacing/>
              <w:rPr>
                <w:rFonts w:ascii="Times New Roman" w:hAnsi="Times New Roman"/>
                <w:sz w:val="24"/>
                <w:szCs w:val="24"/>
                <w:lang w:eastAsia="id-ID"/>
              </w:rPr>
            </w:pPr>
            <w:r w:rsidRPr="009417B9">
              <w:rPr>
                <w:rFonts w:ascii="Times New Roman" w:hAnsi="Times New Roman"/>
                <w:sz w:val="24"/>
                <w:szCs w:val="24"/>
                <w:lang w:eastAsia="id-ID"/>
              </w:rPr>
              <w:t>2.</w:t>
            </w:r>
            <w:r w:rsidRPr="009417B9">
              <w:rPr>
                <w:rFonts w:ascii="Times New Roman" w:hAnsi="Times New Roman"/>
                <w:i/>
                <w:sz w:val="24"/>
                <w:szCs w:val="24"/>
                <w:lang w:eastAsia="id-ID"/>
              </w:rPr>
              <w:t>Profesionalism</w:t>
            </w:r>
          </w:p>
        </w:tc>
        <w:tc>
          <w:tcPr>
            <w:tcW w:w="6037" w:type="dxa"/>
            <w:hideMark/>
          </w:tcPr>
          <w:p w:rsidR="001808AD" w:rsidRPr="009417B9" w:rsidRDefault="001808AD" w:rsidP="00CF5E4C">
            <w:p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3. Cepat, tepat, akurat</w:t>
            </w:r>
            <w:r w:rsidRPr="009417B9">
              <w:rPr>
                <w:rFonts w:ascii="Times New Roman" w:hAnsi="Times New Roman"/>
                <w:sz w:val="24"/>
                <w:szCs w:val="24"/>
                <w:lang w:eastAsia="id-ID"/>
              </w:rPr>
              <w:br/>
              <w:t>4. Kompeten dan bertanggung jawab</w:t>
            </w:r>
            <w:r w:rsidRPr="009417B9">
              <w:rPr>
                <w:rFonts w:ascii="Times New Roman" w:hAnsi="Times New Roman"/>
                <w:sz w:val="24"/>
                <w:szCs w:val="24"/>
                <w:lang w:eastAsia="id-ID"/>
              </w:rPr>
              <w:br/>
              <w:t>5. Memahami dan melaksanakan ketentuan perusahaan</w:t>
            </w:r>
          </w:p>
        </w:tc>
      </w:tr>
      <w:tr w:rsidR="001808AD" w:rsidRPr="009417B9" w:rsidTr="00CF5E4C">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Pr="009417B9" w:rsidRDefault="001808AD" w:rsidP="00CF5E4C">
            <w:pPr>
              <w:contextualSpacing/>
              <w:rPr>
                <w:rFonts w:ascii="Times New Roman" w:hAnsi="Times New Roman"/>
                <w:sz w:val="24"/>
                <w:szCs w:val="24"/>
                <w:lang w:eastAsia="id-ID"/>
              </w:rPr>
            </w:pPr>
            <w:r w:rsidRPr="009417B9">
              <w:rPr>
                <w:rFonts w:ascii="Times New Roman" w:hAnsi="Times New Roman"/>
                <w:sz w:val="24"/>
                <w:szCs w:val="24"/>
                <w:lang w:eastAsia="id-ID"/>
              </w:rPr>
              <w:t>3.</w:t>
            </w:r>
            <w:r w:rsidRPr="009417B9">
              <w:rPr>
                <w:rFonts w:ascii="Times New Roman" w:hAnsi="Times New Roman"/>
                <w:i/>
                <w:sz w:val="24"/>
                <w:szCs w:val="24"/>
                <w:lang w:eastAsia="id-ID"/>
              </w:rPr>
              <w:t xml:space="preserve"> Integrity</w:t>
            </w:r>
          </w:p>
        </w:tc>
        <w:tc>
          <w:tcPr>
            <w:tcW w:w="6037" w:type="dxa"/>
            <w:hideMark/>
          </w:tcPr>
          <w:p w:rsidR="001808AD" w:rsidRPr="009417B9" w:rsidRDefault="001808AD" w:rsidP="00CF5E4C">
            <w:pPr>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6. Konsisten, disiplin dan penuh semangat</w:t>
            </w:r>
            <w:r w:rsidRPr="009417B9">
              <w:rPr>
                <w:rFonts w:ascii="Times New Roman" w:hAnsi="Times New Roman"/>
                <w:sz w:val="24"/>
                <w:szCs w:val="24"/>
                <w:lang w:eastAsia="id-ID"/>
              </w:rPr>
              <w:br/>
              <w:t>7. Menjaga citra bank melalui prilaku terpuji dan menjunjung tinggi etika</w:t>
            </w:r>
          </w:p>
        </w:tc>
      </w:tr>
      <w:tr w:rsidR="001808AD" w:rsidRPr="009417B9" w:rsidTr="00CF5E4C">
        <w:trPr>
          <w:trHeight w:val="606"/>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Pr="009417B9" w:rsidRDefault="001808AD" w:rsidP="00CF5E4C">
            <w:pPr>
              <w:contextualSpacing/>
              <w:rPr>
                <w:rFonts w:ascii="Times New Roman" w:hAnsi="Times New Roman"/>
                <w:sz w:val="24"/>
                <w:szCs w:val="24"/>
                <w:lang w:eastAsia="id-ID"/>
              </w:rPr>
            </w:pPr>
            <w:r w:rsidRPr="009417B9">
              <w:rPr>
                <w:rFonts w:ascii="Times New Roman" w:hAnsi="Times New Roman"/>
                <w:sz w:val="24"/>
                <w:szCs w:val="24"/>
                <w:lang w:eastAsia="id-ID"/>
              </w:rPr>
              <w:t xml:space="preserve">4. </w:t>
            </w:r>
            <w:r w:rsidRPr="009417B9">
              <w:rPr>
                <w:rFonts w:ascii="Times New Roman" w:hAnsi="Times New Roman"/>
                <w:i/>
                <w:sz w:val="24"/>
                <w:szCs w:val="24"/>
                <w:lang w:eastAsia="id-ID"/>
              </w:rPr>
              <w:t>Respect</w:t>
            </w:r>
          </w:p>
        </w:tc>
        <w:tc>
          <w:tcPr>
            <w:tcW w:w="6037" w:type="dxa"/>
            <w:hideMark/>
          </w:tcPr>
          <w:p w:rsidR="001808AD" w:rsidRPr="009417B9" w:rsidRDefault="001808AD" w:rsidP="00CF5E4C">
            <w:p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8. Fokus pada nasabah</w:t>
            </w:r>
            <w:r w:rsidRPr="009417B9">
              <w:rPr>
                <w:rFonts w:ascii="Times New Roman" w:hAnsi="Times New Roman"/>
                <w:sz w:val="24"/>
                <w:szCs w:val="24"/>
                <w:lang w:eastAsia="id-ID"/>
              </w:rPr>
              <w:br/>
              <w:t>9. Peduli pada lingkungan</w:t>
            </w:r>
          </w:p>
        </w:tc>
      </w:tr>
      <w:tr w:rsidR="001808AD" w:rsidRPr="009417B9" w:rsidTr="00CF5E4C">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Pr="009417B9" w:rsidRDefault="001808AD" w:rsidP="00CF5E4C">
            <w:pPr>
              <w:contextualSpacing/>
              <w:rPr>
                <w:rFonts w:ascii="Times New Roman" w:hAnsi="Times New Roman"/>
                <w:sz w:val="24"/>
                <w:szCs w:val="24"/>
                <w:lang w:eastAsia="id-ID"/>
              </w:rPr>
            </w:pPr>
            <w:r w:rsidRPr="009417B9">
              <w:rPr>
                <w:rFonts w:ascii="Times New Roman" w:hAnsi="Times New Roman"/>
                <w:sz w:val="24"/>
                <w:szCs w:val="24"/>
                <w:lang w:eastAsia="id-ID"/>
              </w:rPr>
              <w:lastRenderedPageBreak/>
              <w:t>5.</w:t>
            </w:r>
            <w:r w:rsidRPr="009417B9">
              <w:rPr>
                <w:rFonts w:ascii="Times New Roman" w:hAnsi="Times New Roman"/>
                <w:i/>
                <w:sz w:val="24"/>
                <w:szCs w:val="24"/>
                <w:lang w:eastAsia="id-ID"/>
              </w:rPr>
              <w:t xml:space="preserve"> Intelligence</w:t>
            </w:r>
          </w:p>
        </w:tc>
        <w:tc>
          <w:tcPr>
            <w:tcW w:w="6037" w:type="dxa"/>
            <w:hideMark/>
          </w:tcPr>
          <w:p w:rsidR="001808AD" w:rsidRPr="009417B9" w:rsidRDefault="001808AD" w:rsidP="00CF5E4C">
            <w:pPr>
              <w:contextualSpacing/>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10. Selalu memberikan solusi yang terbaik</w:t>
            </w:r>
            <w:r w:rsidRPr="009417B9">
              <w:rPr>
                <w:rFonts w:ascii="Times New Roman" w:hAnsi="Times New Roman"/>
                <w:sz w:val="24"/>
                <w:szCs w:val="24"/>
                <w:lang w:eastAsia="id-ID"/>
              </w:rPr>
              <w:br/>
              <w:t>11. Berkeinginan kuat untuk mengembangkan diri</w:t>
            </w:r>
            <w:r w:rsidRPr="009417B9">
              <w:rPr>
                <w:rFonts w:ascii="Times New Roman" w:hAnsi="Times New Roman"/>
                <w:sz w:val="24"/>
                <w:szCs w:val="24"/>
                <w:lang w:eastAsia="id-ID"/>
              </w:rPr>
              <w:br/>
              <w:t>12. Menyukai perubahan yang positif</w:t>
            </w:r>
          </w:p>
        </w:tc>
      </w:tr>
      <w:tr w:rsidR="001808AD" w:rsidRPr="009417B9" w:rsidTr="00CF5E4C">
        <w:trPr>
          <w:trHeight w:val="917"/>
        </w:trPr>
        <w:tc>
          <w:tcPr>
            <w:cnfStyle w:val="001000000000" w:firstRow="0" w:lastRow="0" w:firstColumn="1" w:lastColumn="0" w:oddVBand="0" w:evenVBand="0" w:oddHBand="0" w:evenHBand="0" w:firstRowFirstColumn="0" w:firstRowLastColumn="0" w:lastRowFirstColumn="0" w:lastRowLastColumn="0"/>
            <w:tcW w:w="1900" w:type="dxa"/>
            <w:hideMark/>
          </w:tcPr>
          <w:p w:rsidR="001808AD" w:rsidRPr="009417B9" w:rsidRDefault="001808AD" w:rsidP="00CF5E4C">
            <w:pPr>
              <w:contextualSpacing/>
              <w:rPr>
                <w:rFonts w:ascii="Times New Roman" w:hAnsi="Times New Roman"/>
                <w:sz w:val="24"/>
                <w:szCs w:val="24"/>
                <w:lang w:eastAsia="id-ID"/>
              </w:rPr>
            </w:pPr>
            <w:r w:rsidRPr="009417B9">
              <w:rPr>
                <w:rFonts w:ascii="Times New Roman" w:hAnsi="Times New Roman"/>
                <w:sz w:val="24"/>
                <w:szCs w:val="24"/>
                <w:lang w:eastAsia="id-ID"/>
              </w:rPr>
              <w:t>6.</w:t>
            </w:r>
            <w:r w:rsidRPr="009417B9">
              <w:rPr>
                <w:rFonts w:ascii="Times New Roman" w:hAnsi="Times New Roman"/>
                <w:i/>
                <w:sz w:val="24"/>
                <w:szCs w:val="24"/>
                <w:lang w:eastAsia="id-ID"/>
              </w:rPr>
              <w:t xml:space="preserve"> Trust</w:t>
            </w:r>
          </w:p>
        </w:tc>
        <w:tc>
          <w:tcPr>
            <w:tcW w:w="6037" w:type="dxa"/>
            <w:hideMark/>
          </w:tcPr>
          <w:p w:rsidR="001808AD" w:rsidRPr="009417B9" w:rsidRDefault="001808AD" w:rsidP="00CF5E4C">
            <w:pPr>
              <w:contextualSpacing/>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eastAsia="id-ID"/>
              </w:rPr>
            </w:pPr>
            <w:r w:rsidRPr="009417B9">
              <w:rPr>
                <w:rFonts w:ascii="Times New Roman" w:hAnsi="Times New Roman"/>
                <w:sz w:val="24"/>
                <w:szCs w:val="24"/>
                <w:lang w:eastAsia="id-ID"/>
              </w:rPr>
              <w:t>13. Menumbuhkan transparansi, kebersamaan dan kerjasama yang sehat</w:t>
            </w:r>
            <w:r w:rsidRPr="009417B9">
              <w:rPr>
                <w:rFonts w:ascii="Times New Roman" w:hAnsi="Times New Roman"/>
                <w:sz w:val="24"/>
                <w:szCs w:val="24"/>
                <w:lang w:eastAsia="id-ID"/>
              </w:rPr>
              <w:br/>
              <w:t>14. Menjaga rahasia bank dan perusahaan</w:t>
            </w:r>
          </w:p>
        </w:tc>
      </w:tr>
    </w:tbl>
    <w:p w:rsidR="001808AD" w:rsidRPr="009417B9" w:rsidRDefault="001808AD" w:rsidP="001808AD">
      <w:pPr>
        <w:ind w:right="42"/>
        <w:rPr>
          <w:rFonts w:ascii="Times New Roman" w:hAnsi="Times New Roman"/>
          <w:sz w:val="24"/>
          <w:szCs w:val="24"/>
        </w:rPr>
      </w:pPr>
    </w:p>
    <w:p w:rsidR="001808AD" w:rsidRPr="007E7A2F" w:rsidRDefault="001808AD" w:rsidP="001808AD">
      <w:pPr>
        <w:spacing w:line="480" w:lineRule="auto"/>
        <w:ind w:right="42"/>
        <w:jc w:val="center"/>
        <w:rPr>
          <w:rFonts w:ascii="Times New Roman" w:hAnsi="Times New Roman"/>
          <w:sz w:val="24"/>
          <w:szCs w:val="24"/>
        </w:rPr>
      </w:pPr>
      <w:r w:rsidRPr="007E7A2F">
        <w:rPr>
          <w:rFonts w:ascii="Times New Roman" w:hAnsi="Times New Roman"/>
          <w:sz w:val="24"/>
          <w:szCs w:val="24"/>
        </w:rPr>
        <w:t xml:space="preserve">Sumber : </w:t>
      </w:r>
      <w:r>
        <w:fldChar w:fldCharType="begin"/>
      </w:r>
      <w:r>
        <w:instrText xml:space="preserve"> HYPERLINK "http://www.bankbjb.co.id" </w:instrText>
      </w:r>
      <w:r>
        <w:fldChar w:fldCharType="separate"/>
      </w:r>
      <w:r w:rsidRPr="007E7A2F">
        <w:rPr>
          <w:rStyle w:val="Hyperlink"/>
          <w:rFonts w:ascii="Times New Roman" w:hAnsi="Times New Roman"/>
          <w:color w:val="auto"/>
          <w:sz w:val="24"/>
          <w:szCs w:val="24"/>
          <w:u w:val="none"/>
        </w:rPr>
        <w:t>www.bankbjb.co.id</w:t>
      </w:r>
      <w:r>
        <w:rPr>
          <w:rStyle w:val="Hyperlink"/>
          <w:rFonts w:ascii="Times New Roman" w:hAnsi="Times New Roman"/>
          <w:color w:val="auto"/>
          <w:sz w:val="24"/>
          <w:szCs w:val="24"/>
          <w:u w:val="none"/>
        </w:rPr>
        <w:fldChar w:fldCharType="end"/>
      </w:r>
      <w:r w:rsidRPr="007E7A2F">
        <w:rPr>
          <w:rFonts w:ascii="Times New Roman" w:hAnsi="Times New Roman"/>
          <w:sz w:val="24"/>
          <w:szCs w:val="24"/>
        </w:rPr>
        <w:t>, 2011</w:t>
      </w:r>
    </w:p>
    <w:p w:rsidR="001808AD" w:rsidRPr="009417B9" w:rsidRDefault="001808AD" w:rsidP="001808AD">
      <w:pPr>
        <w:pStyle w:val="ListParagraph"/>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Adapun panduan untuk pelaksanaan budaya perusahaan ini telah tersusun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di dalam Pedoman Budaya Perusahaan bank bjb. Bank bjb telah melakukan beberapa langkah sebagai upaya sosialisasi </w:t>
      </w:r>
      <w:r w:rsidRPr="009417B9">
        <w:rPr>
          <w:rFonts w:ascii="Times New Roman" w:hAnsi="Times New Roman"/>
          <w:i/>
          <w:sz w:val="24"/>
          <w:szCs w:val="24"/>
        </w:rPr>
        <w:t xml:space="preserve">corporate values </w:t>
      </w:r>
      <w:r w:rsidRPr="009417B9">
        <w:rPr>
          <w:rFonts w:ascii="Times New Roman" w:hAnsi="Times New Roman"/>
          <w:sz w:val="24"/>
          <w:szCs w:val="24"/>
        </w:rPr>
        <w:t xml:space="preserve">yang berada di bawah koordinasi Divisi </w:t>
      </w:r>
      <w:r w:rsidRPr="009417B9">
        <w:rPr>
          <w:rFonts w:ascii="Times New Roman" w:hAnsi="Times New Roman"/>
          <w:i/>
          <w:sz w:val="24"/>
          <w:szCs w:val="24"/>
        </w:rPr>
        <w:t>Change Management Office</w:t>
      </w:r>
      <w:r w:rsidRPr="009417B9">
        <w:rPr>
          <w:rFonts w:ascii="Times New Roman" w:hAnsi="Times New Roman"/>
          <w:sz w:val="24"/>
          <w:szCs w:val="24"/>
        </w:rPr>
        <w:t xml:space="preserve">. Proses sosialisasi tersebut dibantu pula oleh </w:t>
      </w:r>
      <w:r w:rsidRPr="009417B9">
        <w:rPr>
          <w:rFonts w:ascii="Times New Roman" w:hAnsi="Times New Roman"/>
          <w:i/>
          <w:sz w:val="24"/>
          <w:szCs w:val="24"/>
        </w:rPr>
        <w:t xml:space="preserve">Change Leaders </w:t>
      </w:r>
      <w:r w:rsidRPr="009417B9">
        <w:rPr>
          <w:rFonts w:ascii="Times New Roman" w:hAnsi="Times New Roman"/>
          <w:sz w:val="24"/>
          <w:szCs w:val="24"/>
        </w:rPr>
        <w:t>dan</w:t>
      </w:r>
      <w:r w:rsidRPr="009417B9">
        <w:rPr>
          <w:rFonts w:ascii="Times New Roman" w:hAnsi="Times New Roman"/>
          <w:i/>
          <w:sz w:val="24"/>
          <w:szCs w:val="24"/>
        </w:rPr>
        <w:t xml:space="preserve"> Change Agents</w:t>
      </w:r>
      <w:r w:rsidRPr="009417B9">
        <w:rPr>
          <w:rFonts w:ascii="Times New Roman" w:hAnsi="Times New Roman"/>
          <w:sz w:val="24"/>
          <w:szCs w:val="24"/>
        </w:rPr>
        <w:t xml:space="preserve"> yang telah ditunjuk di seluruh unit kerja untuk dapat mensosialisasikan perubahan budaya kepada unit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kerjanya masing-masing. Program-program yang telah dilaksanakan oleh Divisi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i/>
          <w:sz w:val="24"/>
          <w:szCs w:val="24"/>
        </w:rPr>
        <w:t xml:space="preserve">Change Management Office </w:t>
      </w:r>
      <w:r w:rsidRPr="009417B9">
        <w:rPr>
          <w:rFonts w:ascii="Times New Roman" w:hAnsi="Times New Roman"/>
          <w:sz w:val="24"/>
          <w:szCs w:val="24"/>
        </w:rPr>
        <w:t xml:space="preserve">antara lain: </w:t>
      </w:r>
    </w:p>
    <w:p w:rsidR="001808AD" w:rsidRPr="009417B9" w:rsidRDefault="001808AD" w:rsidP="001808AD">
      <w:pPr>
        <w:pStyle w:val="ListParagraph"/>
        <w:spacing w:after="0" w:line="480" w:lineRule="auto"/>
        <w:ind w:right="42" w:hanging="294"/>
        <w:jc w:val="both"/>
        <w:rPr>
          <w:rFonts w:ascii="Times New Roman" w:hAnsi="Times New Roman"/>
          <w:i/>
          <w:sz w:val="24"/>
          <w:szCs w:val="24"/>
        </w:rPr>
      </w:pPr>
      <w:r w:rsidRPr="009417B9">
        <w:rPr>
          <w:rFonts w:ascii="Times New Roman" w:hAnsi="Times New Roman"/>
          <w:sz w:val="24"/>
          <w:szCs w:val="24"/>
        </w:rPr>
        <w:t xml:space="preserve">1. </w:t>
      </w:r>
      <w:r w:rsidRPr="009417B9">
        <w:rPr>
          <w:rFonts w:ascii="Times New Roman" w:hAnsi="Times New Roman"/>
          <w:i/>
          <w:sz w:val="24"/>
          <w:szCs w:val="24"/>
        </w:rPr>
        <w:t>Training</w:t>
      </w:r>
      <w:r w:rsidRPr="009417B9">
        <w:rPr>
          <w:rFonts w:ascii="Times New Roman" w:hAnsi="Times New Roman"/>
          <w:sz w:val="24"/>
          <w:szCs w:val="24"/>
        </w:rPr>
        <w:t xml:space="preserve"> lanjutan bagi </w:t>
      </w:r>
      <w:r w:rsidRPr="009417B9">
        <w:rPr>
          <w:rFonts w:ascii="Times New Roman" w:hAnsi="Times New Roman"/>
          <w:i/>
          <w:sz w:val="24"/>
          <w:szCs w:val="24"/>
        </w:rPr>
        <w:t>change agents</w:t>
      </w:r>
      <w:r w:rsidRPr="009417B9">
        <w:rPr>
          <w:rFonts w:ascii="Times New Roman" w:hAnsi="Times New Roman"/>
          <w:sz w:val="24"/>
          <w:szCs w:val="24"/>
        </w:rPr>
        <w:t xml:space="preserve"> dan </w:t>
      </w:r>
      <w:r w:rsidRPr="009417B9">
        <w:rPr>
          <w:rFonts w:ascii="Times New Roman" w:hAnsi="Times New Roman"/>
          <w:i/>
          <w:sz w:val="24"/>
          <w:szCs w:val="24"/>
        </w:rPr>
        <w:t>change leaders</w:t>
      </w:r>
    </w:p>
    <w:p w:rsidR="001808AD" w:rsidRPr="009417B9" w:rsidRDefault="001808AD" w:rsidP="001808AD">
      <w:pPr>
        <w:pStyle w:val="ListParagraph"/>
        <w:spacing w:after="0" w:line="480" w:lineRule="auto"/>
        <w:ind w:left="426" w:right="42"/>
        <w:jc w:val="both"/>
        <w:rPr>
          <w:rFonts w:ascii="Times New Roman" w:hAnsi="Times New Roman"/>
          <w:sz w:val="24"/>
          <w:szCs w:val="24"/>
        </w:rPr>
      </w:pPr>
      <w:r w:rsidRPr="009417B9">
        <w:rPr>
          <w:rFonts w:ascii="Times New Roman" w:hAnsi="Times New Roman"/>
          <w:sz w:val="24"/>
          <w:szCs w:val="24"/>
        </w:rPr>
        <w:t xml:space="preserve">2. </w:t>
      </w:r>
      <w:r w:rsidRPr="009417B9">
        <w:rPr>
          <w:rFonts w:ascii="Times New Roman" w:hAnsi="Times New Roman"/>
          <w:i/>
          <w:sz w:val="24"/>
          <w:szCs w:val="24"/>
        </w:rPr>
        <w:t>Workshop Cristalizing Concept</w:t>
      </w:r>
      <w:r w:rsidRPr="009417B9">
        <w:rPr>
          <w:rFonts w:ascii="Times New Roman" w:hAnsi="Times New Roman"/>
          <w:sz w:val="24"/>
          <w:szCs w:val="24"/>
        </w:rPr>
        <w:t xml:space="preserve"> reformulasi strategi transformasi bank  bjb</w:t>
      </w:r>
    </w:p>
    <w:p w:rsidR="001808AD" w:rsidRPr="009417B9" w:rsidRDefault="001808AD" w:rsidP="001808AD">
      <w:pPr>
        <w:pStyle w:val="ListParagraph"/>
        <w:spacing w:after="0" w:line="480" w:lineRule="auto"/>
        <w:ind w:right="42" w:hanging="294"/>
        <w:jc w:val="both"/>
        <w:rPr>
          <w:rFonts w:ascii="Times New Roman" w:hAnsi="Times New Roman"/>
          <w:sz w:val="24"/>
          <w:szCs w:val="24"/>
        </w:rPr>
      </w:pPr>
      <w:r w:rsidRPr="009417B9">
        <w:rPr>
          <w:rFonts w:ascii="Times New Roman" w:hAnsi="Times New Roman"/>
          <w:sz w:val="24"/>
          <w:szCs w:val="24"/>
        </w:rPr>
        <w:t>3. Mendorong setiap unit kerja untuk memiliki program budaya</w:t>
      </w:r>
    </w:p>
    <w:p w:rsidR="001808AD" w:rsidRPr="009417B9" w:rsidRDefault="001808AD" w:rsidP="001808AD">
      <w:pPr>
        <w:pStyle w:val="ListParagraph"/>
        <w:spacing w:after="0" w:line="480" w:lineRule="auto"/>
        <w:ind w:right="42" w:hanging="294"/>
        <w:jc w:val="both"/>
        <w:rPr>
          <w:rFonts w:ascii="Times New Roman" w:hAnsi="Times New Roman"/>
          <w:sz w:val="24"/>
          <w:szCs w:val="24"/>
        </w:rPr>
      </w:pPr>
      <w:r w:rsidRPr="009417B9">
        <w:rPr>
          <w:rFonts w:ascii="Times New Roman" w:hAnsi="Times New Roman"/>
          <w:sz w:val="24"/>
          <w:szCs w:val="24"/>
        </w:rPr>
        <w:t>4. Mengintegrasikan nilai-nilai budaya dalam HR system</w:t>
      </w:r>
    </w:p>
    <w:p w:rsidR="001808AD" w:rsidRPr="009417B9" w:rsidRDefault="001808AD" w:rsidP="001808AD">
      <w:pPr>
        <w:spacing w:after="0" w:line="480" w:lineRule="auto"/>
        <w:ind w:right="42" w:firstLine="426"/>
        <w:jc w:val="both"/>
        <w:rPr>
          <w:rFonts w:ascii="Times New Roman" w:hAnsi="Times New Roman"/>
          <w:sz w:val="24"/>
          <w:szCs w:val="24"/>
        </w:rPr>
      </w:pPr>
      <w:r w:rsidRPr="009417B9">
        <w:rPr>
          <w:rFonts w:ascii="Times New Roman" w:hAnsi="Times New Roman"/>
          <w:sz w:val="24"/>
          <w:szCs w:val="24"/>
        </w:rPr>
        <w:t xml:space="preserve">Proses perubahan budaya bukanlah suatu hal yang mudah, namun dengan </w:t>
      </w:r>
    </w:p>
    <w:p w:rsidR="001808AD" w:rsidRPr="009417B9" w:rsidRDefault="001808AD" w:rsidP="001808AD">
      <w:pPr>
        <w:spacing w:after="0" w:line="480" w:lineRule="auto"/>
        <w:ind w:right="42"/>
        <w:jc w:val="both"/>
        <w:rPr>
          <w:rFonts w:ascii="Times New Roman" w:hAnsi="Times New Roman"/>
          <w:i/>
          <w:sz w:val="24"/>
          <w:szCs w:val="24"/>
        </w:rPr>
      </w:pPr>
      <w:r w:rsidRPr="009417B9">
        <w:rPr>
          <w:rFonts w:ascii="Times New Roman" w:hAnsi="Times New Roman"/>
          <w:sz w:val="24"/>
          <w:szCs w:val="24"/>
        </w:rPr>
        <w:t xml:space="preserve">adanya komitmen yang kuat dari seluruh jajaran organisasi bank bjb terutama </w:t>
      </w:r>
      <w:r w:rsidRPr="009417B9">
        <w:rPr>
          <w:rFonts w:ascii="Times New Roman" w:hAnsi="Times New Roman"/>
          <w:i/>
          <w:sz w:val="24"/>
          <w:szCs w:val="24"/>
        </w:rPr>
        <w:t xml:space="preserve">top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i/>
          <w:sz w:val="24"/>
          <w:szCs w:val="24"/>
        </w:rPr>
        <w:t>management</w:t>
      </w:r>
      <w:r w:rsidRPr="009417B9">
        <w:rPr>
          <w:rFonts w:ascii="Times New Roman" w:hAnsi="Times New Roman"/>
          <w:sz w:val="24"/>
          <w:szCs w:val="24"/>
        </w:rPr>
        <w:t xml:space="preserve">, maka bank bjb optimis dapat melakukan transformasi dan mencapai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visi dan misinya.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Sejarah Divisi </w:t>
      </w:r>
      <w:r w:rsidRPr="009417B9">
        <w:rPr>
          <w:rFonts w:ascii="Times New Roman" w:hAnsi="Times New Roman"/>
          <w:i/>
          <w:sz w:val="24"/>
          <w:szCs w:val="24"/>
        </w:rPr>
        <w:t>Corporate Secretary</w:t>
      </w:r>
      <w:r w:rsidRPr="009417B9">
        <w:rPr>
          <w:rFonts w:ascii="Times New Roman" w:hAnsi="Times New Roman"/>
          <w:sz w:val="24"/>
          <w:szCs w:val="24"/>
        </w:rPr>
        <w:t xml:space="preserve"> Bank bjb </w:t>
      </w:r>
    </w:p>
    <w:p w:rsidR="001808AD" w:rsidRPr="009417B9" w:rsidRDefault="001808AD" w:rsidP="001808AD">
      <w:pPr>
        <w:pStyle w:val="ListParagraph"/>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Pembentukan </w:t>
      </w:r>
      <w:r w:rsidRPr="009417B9">
        <w:rPr>
          <w:rFonts w:ascii="Times New Roman" w:hAnsi="Times New Roman"/>
          <w:i/>
          <w:sz w:val="24"/>
          <w:szCs w:val="24"/>
        </w:rPr>
        <w:t>Corporate Secretary</w:t>
      </w:r>
      <w:r w:rsidRPr="009417B9">
        <w:rPr>
          <w:rFonts w:ascii="Times New Roman" w:hAnsi="Times New Roman"/>
          <w:sz w:val="24"/>
          <w:szCs w:val="24"/>
        </w:rPr>
        <w:t xml:space="preserve"> di Indonesia diatur dalam :  </w:t>
      </w:r>
    </w:p>
    <w:p w:rsidR="001808AD" w:rsidRPr="009417B9" w:rsidRDefault="001808AD" w:rsidP="001808AD">
      <w:pPr>
        <w:pStyle w:val="ListParagraph"/>
        <w:numPr>
          <w:ilvl w:val="0"/>
          <w:numId w:val="18"/>
        </w:numPr>
        <w:spacing w:after="0" w:line="480" w:lineRule="auto"/>
        <w:ind w:right="42"/>
        <w:jc w:val="both"/>
        <w:rPr>
          <w:rFonts w:ascii="Times New Roman" w:hAnsi="Times New Roman"/>
          <w:sz w:val="24"/>
          <w:szCs w:val="24"/>
        </w:rPr>
      </w:pPr>
      <w:r w:rsidRPr="009417B9">
        <w:rPr>
          <w:rFonts w:ascii="Times New Roman" w:hAnsi="Times New Roman"/>
          <w:sz w:val="24"/>
          <w:szCs w:val="24"/>
        </w:rPr>
        <w:lastRenderedPageBreak/>
        <w:t>Keputusan Ketua BAPEPAM No. 63 tahun 1996, bahwa dalam rangka</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meningkatkan pelayanannya terhadap investor, emiten dan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perusahaan publik diwajibkan membentuk </w:t>
      </w:r>
      <w:r w:rsidRPr="009417B9">
        <w:rPr>
          <w:rFonts w:ascii="Times New Roman" w:hAnsi="Times New Roman"/>
          <w:i/>
          <w:sz w:val="24"/>
          <w:szCs w:val="24"/>
        </w:rPr>
        <w:t>Corporate Secretary</w:t>
      </w:r>
      <w:r w:rsidRPr="009417B9">
        <w:rPr>
          <w:rFonts w:ascii="Times New Roman" w:hAnsi="Times New Roman"/>
          <w:sz w:val="24"/>
          <w:szCs w:val="24"/>
        </w:rPr>
        <w:t xml:space="preserve">; </w:t>
      </w:r>
    </w:p>
    <w:p w:rsidR="001808AD" w:rsidRPr="009417B9" w:rsidRDefault="001808AD" w:rsidP="001808AD">
      <w:pPr>
        <w:pStyle w:val="ListParagraph"/>
        <w:numPr>
          <w:ilvl w:val="0"/>
          <w:numId w:val="18"/>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Keputusan Direksi BEJ No. 339 tahun 2001, tentang kewajiban </w:t>
      </w:r>
    </w:p>
    <w:p w:rsidR="001808AD" w:rsidRPr="009417B9" w:rsidRDefault="001808AD" w:rsidP="001808AD">
      <w:pPr>
        <w:spacing w:line="480" w:lineRule="auto"/>
        <w:ind w:right="42"/>
        <w:jc w:val="both"/>
        <w:rPr>
          <w:rFonts w:ascii="Times New Roman" w:hAnsi="Times New Roman"/>
          <w:sz w:val="24"/>
          <w:szCs w:val="24"/>
        </w:rPr>
      </w:pPr>
      <w:r w:rsidRPr="009417B9">
        <w:rPr>
          <w:rFonts w:ascii="Times New Roman" w:hAnsi="Times New Roman"/>
          <w:sz w:val="24"/>
          <w:szCs w:val="24"/>
        </w:rPr>
        <w:t xml:space="preserve">membentuk </w:t>
      </w:r>
      <w:r w:rsidRPr="009417B9">
        <w:rPr>
          <w:rFonts w:ascii="Times New Roman" w:hAnsi="Times New Roman"/>
          <w:i/>
          <w:sz w:val="24"/>
          <w:szCs w:val="24"/>
        </w:rPr>
        <w:t>Corporate Secretary</w:t>
      </w:r>
      <w:r w:rsidRPr="009417B9">
        <w:rPr>
          <w:rFonts w:ascii="Times New Roman" w:hAnsi="Times New Roman"/>
          <w:sz w:val="24"/>
          <w:szCs w:val="24"/>
        </w:rPr>
        <w:t xml:space="preserve"> (selain Komite Audit dan Komisaris Independen) Sebagaimana disebutkan dalam pembentukan Sekretaris Perusahaan bank bjb telah memiliki Divisi Corporate Secretary  berdasarkan Surat  Keputusan Direksi bank bjb No. 1430/SK/BOD-HC/2010  tanggal 2 September 2010 diputuskan bahwa saudara Toto Susanto menjabat sebagai Pemimpin Divisi </w:t>
      </w:r>
      <w:r w:rsidRPr="009417B9">
        <w:rPr>
          <w:rFonts w:ascii="Times New Roman" w:hAnsi="Times New Roman"/>
          <w:i/>
          <w:sz w:val="24"/>
          <w:szCs w:val="24"/>
        </w:rPr>
        <w:t>Corporate Secretary</w:t>
      </w:r>
      <w:r w:rsidRPr="009417B9">
        <w:rPr>
          <w:rFonts w:ascii="Times New Roman" w:hAnsi="Times New Roman"/>
          <w:sz w:val="24"/>
          <w:szCs w:val="24"/>
        </w:rPr>
        <w:t xml:space="preserve"> bank bjb. Sejalan dengan prinsip keterbukaan dan ketentuan Bank  Indonesia mengenai kewajiban pengungkapan informasi  Bank, </w:t>
      </w:r>
      <w:r w:rsidRPr="009417B9">
        <w:rPr>
          <w:rFonts w:ascii="Times New Roman" w:hAnsi="Times New Roman"/>
          <w:i/>
          <w:sz w:val="24"/>
          <w:szCs w:val="24"/>
        </w:rPr>
        <w:t>Corporate Secretary</w:t>
      </w:r>
      <w:r w:rsidRPr="009417B9">
        <w:rPr>
          <w:rFonts w:ascii="Times New Roman" w:hAnsi="Times New Roman"/>
          <w:sz w:val="24"/>
          <w:szCs w:val="24"/>
        </w:rPr>
        <w:t xml:space="preserve"> bertanggung jawab atas  komunikasi dan penyampaian informasi yang penting atau mengenai Bank kepada Otoritas Perbankan, Moneter dan  Pasar Modal, Pemegang Saham serta masyarakat umum  sepanjang tahun 2010</w:t>
      </w:r>
    </w:p>
    <w:p w:rsidR="001808AD" w:rsidRPr="00086691" w:rsidRDefault="001808AD" w:rsidP="001808AD">
      <w:pPr>
        <w:pStyle w:val="ListParagraph"/>
        <w:numPr>
          <w:ilvl w:val="0"/>
          <w:numId w:val="13"/>
        </w:numPr>
        <w:spacing w:after="0" w:line="480" w:lineRule="auto"/>
        <w:ind w:right="42"/>
        <w:jc w:val="both"/>
        <w:rPr>
          <w:rFonts w:ascii="Times New Roman" w:hAnsi="Times New Roman"/>
          <w:b/>
          <w:sz w:val="24"/>
          <w:szCs w:val="24"/>
        </w:rPr>
      </w:pPr>
      <w:r w:rsidRPr="009417B9">
        <w:rPr>
          <w:rFonts w:ascii="Times New Roman" w:hAnsi="Times New Roman"/>
          <w:b/>
          <w:sz w:val="24"/>
          <w:szCs w:val="24"/>
        </w:rPr>
        <w:t>Logo PT. Bank bjb, Tbk</w:t>
      </w:r>
    </w:p>
    <w:p w:rsidR="001808AD" w:rsidRPr="001808AD" w:rsidRDefault="001808AD" w:rsidP="001808AD">
      <w:pPr>
        <w:spacing w:after="0" w:line="480" w:lineRule="auto"/>
        <w:ind w:right="42"/>
        <w:jc w:val="both"/>
        <w:rPr>
          <w:rFonts w:ascii="Times New Roman" w:hAnsi="Times New Roman"/>
          <w:b/>
          <w:sz w:val="24"/>
          <w:szCs w:val="24"/>
          <w:lang w:val="en-US"/>
        </w:rPr>
      </w:pPr>
    </w:p>
    <w:p w:rsidR="001808AD" w:rsidRPr="009417B9" w:rsidRDefault="001808AD" w:rsidP="001808AD">
      <w:pPr>
        <w:pStyle w:val="ListParagraph"/>
        <w:spacing w:line="480" w:lineRule="auto"/>
        <w:ind w:left="0" w:right="42" w:firstLine="720"/>
        <w:jc w:val="both"/>
        <w:rPr>
          <w:rFonts w:ascii="Times New Roman" w:hAnsi="Times New Roman"/>
          <w:sz w:val="24"/>
          <w:szCs w:val="24"/>
        </w:rPr>
      </w:pPr>
      <w:r w:rsidRPr="009417B9">
        <w:rPr>
          <w:rFonts w:ascii="Times New Roman" w:hAnsi="Times New Roman"/>
          <w:noProof/>
          <w:sz w:val="24"/>
          <w:szCs w:val="24"/>
          <w:lang w:val="en-US"/>
        </w:rPr>
        <w:drawing>
          <wp:inline distT="0" distB="0" distL="0" distR="0" wp14:anchorId="20D950F0" wp14:editId="4C02D9D5">
            <wp:extent cx="4125417" cy="1371600"/>
            <wp:effectExtent l="19050" t="0" r="8433" b="0"/>
            <wp:docPr id="6" name="Picture 4" descr="http://www.bankbjb.co.id/content/corporate/images/Logo_bj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ankbjb.co.id/content/corporate/images/Logo_bjb.jpg"/>
                    <pic:cNvPicPr>
                      <a:picLocks noChangeAspect="1" noChangeArrowheads="1"/>
                    </pic:cNvPicPr>
                  </pic:nvPicPr>
                  <pic:blipFill>
                    <a:blip r:embed="rId9" cstate="print"/>
                    <a:srcRect/>
                    <a:stretch>
                      <a:fillRect/>
                    </a:stretch>
                  </pic:blipFill>
                  <pic:spPr bwMode="auto">
                    <a:xfrm>
                      <a:off x="0" y="0"/>
                      <a:ext cx="4141239" cy="1376860"/>
                    </a:xfrm>
                    <a:prstGeom prst="rect">
                      <a:avLst/>
                    </a:prstGeom>
                    <a:noFill/>
                    <a:ln w="9525">
                      <a:noFill/>
                      <a:miter lim="800000"/>
                      <a:headEnd/>
                      <a:tailEnd/>
                    </a:ln>
                  </pic:spPr>
                </pic:pic>
              </a:graphicData>
            </a:graphic>
          </wp:inline>
        </w:drawing>
      </w:r>
    </w:p>
    <w:p w:rsidR="001808AD" w:rsidRPr="009417B9" w:rsidRDefault="001808AD" w:rsidP="001808AD">
      <w:pPr>
        <w:spacing w:after="0" w:line="240" w:lineRule="auto"/>
        <w:ind w:right="14"/>
        <w:jc w:val="center"/>
        <w:rPr>
          <w:rFonts w:ascii="Times New Roman" w:hAnsi="Times New Roman"/>
          <w:sz w:val="24"/>
          <w:szCs w:val="24"/>
        </w:rPr>
      </w:pPr>
      <w:r w:rsidRPr="009417B9">
        <w:rPr>
          <w:rFonts w:ascii="Times New Roman" w:hAnsi="Times New Roman"/>
          <w:b/>
          <w:sz w:val="24"/>
          <w:szCs w:val="24"/>
        </w:rPr>
        <w:t>Gambar 3.1</w:t>
      </w:r>
      <w:r>
        <w:rPr>
          <w:rFonts w:ascii="Times New Roman" w:hAnsi="Times New Roman"/>
          <w:b/>
          <w:sz w:val="24"/>
          <w:szCs w:val="24"/>
        </w:rPr>
        <w:t xml:space="preserve"> Logo B</w:t>
      </w:r>
      <w:r w:rsidRPr="009417B9">
        <w:rPr>
          <w:rFonts w:ascii="Times New Roman" w:hAnsi="Times New Roman"/>
          <w:b/>
          <w:sz w:val="24"/>
          <w:szCs w:val="24"/>
        </w:rPr>
        <w:t xml:space="preserve">ank bjb </w:t>
      </w:r>
    </w:p>
    <w:p w:rsidR="001808AD" w:rsidRDefault="001808AD" w:rsidP="001808AD">
      <w:pPr>
        <w:spacing w:after="0" w:line="240" w:lineRule="auto"/>
        <w:ind w:right="42"/>
        <w:jc w:val="center"/>
        <w:rPr>
          <w:rFonts w:ascii="Times New Roman" w:hAnsi="Times New Roman"/>
          <w:sz w:val="24"/>
          <w:szCs w:val="24"/>
          <w:lang w:val="en-US"/>
        </w:rPr>
      </w:pPr>
      <w:r w:rsidRPr="007E7A2F">
        <w:rPr>
          <w:rFonts w:ascii="Times New Roman" w:hAnsi="Times New Roman"/>
          <w:sz w:val="24"/>
          <w:szCs w:val="24"/>
        </w:rPr>
        <w:t xml:space="preserve">Sumber : </w:t>
      </w:r>
      <w:r>
        <w:fldChar w:fldCharType="begin"/>
      </w:r>
      <w:r>
        <w:instrText xml:space="preserve"> HYPERLINK "http://www.bankbjb.co.id" </w:instrText>
      </w:r>
      <w:r>
        <w:fldChar w:fldCharType="separate"/>
      </w:r>
      <w:r w:rsidRPr="007E7A2F">
        <w:rPr>
          <w:rStyle w:val="Hyperlink"/>
          <w:rFonts w:ascii="Times New Roman" w:hAnsi="Times New Roman"/>
          <w:color w:val="auto"/>
          <w:sz w:val="24"/>
          <w:szCs w:val="24"/>
          <w:u w:val="none"/>
        </w:rPr>
        <w:t>www.bankbjb.co.id</w:t>
      </w:r>
      <w:r>
        <w:rPr>
          <w:rStyle w:val="Hyperlink"/>
          <w:rFonts w:ascii="Times New Roman" w:hAnsi="Times New Roman"/>
          <w:color w:val="auto"/>
          <w:sz w:val="24"/>
          <w:szCs w:val="24"/>
          <w:u w:val="none"/>
        </w:rPr>
        <w:fldChar w:fldCharType="end"/>
      </w:r>
      <w:r w:rsidRPr="007E7A2F">
        <w:rPr>
          <w:rFonts w:ascii="Times New Roman" w:hAnsi="Times New Roman"/>
          <w:sz w:val="24"/>
          <w:szCs w:val="24"/>
        </w:rPr>
        <w:t>, 2011</w:t>
      </w:r>
    </w:p>
    <w:p w:rsidR="001808AD" w:rsidRDefault="001808AD" w:rsidP="001808AD">
      <w:pPr>
        <w:spacing w:after="0" w:line="240" w:lineRule="auto"/>
        <w:ind w:right="42"/>
        <w:jc w:val="center"/>
        <w:rPr>
          <w:rFonts w:ascii="Times New Roman" w:hAnsi="Times New Roman"/>
          <w:sz w:val="24"/>
          <w:szCs w:val="24"/>
          <w:lang w:val="en-US"/>
        </w:rPr>
      </w:pPr>
    </w:p>
    <w:p w:rsidR="001808AD" w:rsidRDefault="001808AD" w:rsidP="001808AD">
      <w:pPr>
        <w:spacing w:after="0" w:line="240" w:lineRule="auto"/>
        <w:ind w:right="42"/>
        <w:jc w:val="center"/>
        <w:rPr>
          <w:rFonts w:ascii="Times New Roman" w:hAnsi="Times New Roman"/>
          <w:sz w:val="24"/>
          <w:szCs w:val="24"/>
          <w:lang w:val="en-US"/>
        </w:rPr>
      </w:pPr>
    </w:p>
    <w:p w:rsidR="001808AD" w:rsidRDefault="001808AD" w:rsidP="001808AD">
      <w:pPr>
        <w:spacing w:after="0" w:line="240" w:lineRule="auto"/>
        <w:ind w:right="42"/>
        <w:rPr>
          <w:rFonts w:ascii="Times New Roman" w:hAnsi="Times New Roman"/>
          <w:sz w:val="24"/>
          <w:szCs w:val="24"/>
          <w:lang w:val="en-US"/>
        </w:rPr>
      </w:pPr>
    </w:p>
    <w:p w:rsidR="001808AD" w:rsidRPr="00086691" w:rsidRDefault="001808AD" w:rsidP="001808AD">
      <w:pPr>
        <w:spacing w:after="0" w:line="240" w:lineRule="auto"/>
        <w:ind w:right="42"/>
        <w:jc w:val="center"/>
        <w:rPr>
          <w:rFonts w:ascii="Times New Roman" w:hAnsi="Times New Roman"/>
          <w:sz w:val="24"/>
          <w:szCs w:val="24"/>
          <w:lang w:val="en-US"/>
        </w:rPr>
      </w:pPr>
    </w:p>
    <w:p w:rsidR="001808AD" w:rsidRPr="009417B9" w:rsidRDefault="001808AD" w:rsidP="001808AD">
      <w:pPr>
        <w:spacing w:after="0" w:line="480" w:lineRule="auto"/>
        <w:ind w:right="42"/>
        <w:jc w:val="center"/>
        <w:rPr>
          <w:rFonts w:ascii="Times New Roman" w:hAnsi="Times New Roman"/>
          <w:sz w:val="24"/>
          <w:szCs w:val="24"/>
        </w:rPr>
      </w:pPr>
      <w:r w:rsidRPr="009417B9">
        <w:rPr>
          <w:rFonts w:ascii="Times New Roman" w:hAnsi="Times New Roman"/>
          <w:noProof/>
          <w:sz w:val="24"/>
          <w:szCs w:val="24"/>
          <w:lang w:val="en-US"/>
        </w:rPr>
        <w:lastRenderedPageBreak/>
        <w:drawing>
          <wp:inline distT="0" distB="0" distL="0" distR="0" wp14:anchorId="1B53E51C" wp14:editId="7C891957">
            <wp:extent cx="1440180" cy="1165860"/>
            <wp:effectExtent l="0" t="0" r="0" b="0"/>
            <wp:docPr id="2" name="Picture 4" descr="http://www.bankbjb.co.id/content/corporate/images/Logo_bj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ankbjb.co.id/content/corporate/images/Logo_bjb.jpg"/>
                    <pic:cNvPicPr>
                      <a:picLocks noChangeAspect="1" noChangeArrowheads="1"/>
                    </pic:cNvPicPr>
                  </pic:nvPicPr>
                  <pic:blipFill rotWithShape="1">
                    <a:blip r:embed="rId9" cstate="print"/>
                    <a:srcRect l="32162" r="32807" b="43801"/>
                    <a:stretch/>
                  </pic:blipFill>
                  <pic:spPr bwMode="auto">
                    <a:xfrm>
                      <a:off x="0" y="0"/>
                      <a:ext cx="1450724" cy="1174396"/>
                    </a:xfrm>
                    <a:prstGeom prst="rect">
                      <a:avLst/>
                    </a:prstGeom>
                    <a:noFill/>
                    <a:ln>
                      <a:noFill/>
                    </a:ln>
                    <a:extLst>
                      <a:ext uri="{53640926-AAD7-44D8-BBD7-CCE9431645EC}">
                        <a14:shadowObscured xmlns:a14="http://schemas.microsoft.com/office/drawing/2010/main"/>
                      </a:ext>
                    </a:extLst>
                  </pic:spPr>
                </pic:pic>
              </a:graphicData>
            </a:graphic>
          </wp:inline>
        </w:drawing>
      </w:r>
      <w:r w:rsidRPr="009417B9">
        <w:rPr>
          <w:rFonts w:ascii="Times New Roman" w:hAnsi="Times New Roman"/>
          <w:sz w:val="24"/>
          <w:szCs w:val="24"/>
        </w:rPr>
        <w:t xml:space="preserve"> </w:t>
      </w:r>
    </w:p>
    <w:p w:rsidR="001808AD" w:rsidRPr="009417B9" w:rsidRDefault="001808AD" w:rsidP="001808AD">
      <w:pPr>
        <w:spacing w:after="0" w:line="240" w:lineRule="auto"/>
        <w:ind w:right="42"/>
        <w:jc w:val="center"/>
        <w:rPr>
          <w:rFonts w:ascii="Times New Roman" w:hAnsi="Times New Roman"/>
          <w:b/>
          <w:sz w:val="24"/>
          <w:szCs w:val="24"/>
        </w:rPr>
      </w:pPr>
      <w:r w:rsidRPr="009417B9">
        <w:rPr>
          <w:rFonts w:ascii="Times New Roman" w:hAnsi="Times New Roman"/>
          <w:b/>
          <w:sz w:val="24"/>
          <w:szCs w:val="24"/>
        </w:rPr>
        <w:t>Gambar 3</w:t>
      </w:r>
      <w:r>
        <w:rPr>
          <w:rFonts w:ascii="Times New Roman" w:hAnsi="Times New Roman"/>
          <w:b/>
          <w:sz w:val="24"/>
          <w:szCs w:val="24"/>
        </w:rPr>
        <w:t>.2 Sayap B</w:t>
      </w:r>
      <w:r w:rsidRPr="009417B9">
        <w:rPr>
          <w:rFonts w:ascii="Times New Roman" w:hAnsi="Times New Roman"/>
          <w:b/>
          <w:sz w:val="24"/>
          <w:szCs w:val="24"/>
        </w:rPr>
        <w:t>ank bjb</w:t>
      </w:r>
    </w:p>
    <w:p w:rsidR="001808AD" w:rsidRPr="007E7A2F" w:rsidRDefault="001808AD" w:rsidP="001808AD">
      <w:pPr>
        <w:spacing w:after="0" w:line="240" w:lineRule="auto"/>
        <w:ind w:right="42"/>
        <w:jc w:val="center"/>
        <w:rPr>
          <w:rFonts w:ascii="Times New Roman" w:hAnsi="Times New Roman"/>
          <w:sz w:val="24"/>
          <w:szCs w:val="24"/>
        </w:rPr>
      </w:pPr>
      <w:r w:rsidRPr="007E7A2F">
        <w:rPr>
          <w:rFonts w:ascii="Times New Roman" w:hAnsi="Times New Roman"/>
          <w:sz w:val="24"/>
          <w:szCs w:val="24"/>
        </w:rPr>
        <w:t xml:space="preserve">Sumber : </w:t>
      </w:r>
      <w:r>
        <w:fldChar w:fldCharType="begin"/>
      </w:r>
      <w:r>
        <w:instrText xml:space="preserve"> HYPERLINK "http://www.bankbjb.co.id" </w:instrText>
      </w:r>
      <w:r>
        <w:fldChar w:fldCharType="separate"/>
      </w:r>
      <w:r w:rsidRPr="007E7A2F">
        <w:rPr>
          <w:rStyle w:val="Hyperlink"/>
          <w:rFonts w:ascii="Times New Roman" w:hAnsi="Times New Roman"/>
          <w:color w:val="auto"/>
          <w:sz w:val="24"/>
          <w:szCs w:val="24"/>
          <w:u w:val="none"/>
        </w:rPr>
        <w:t>www.bankbjb.co.id</w:t>
      </w:r>
      <w:r>
        <w:rPr>
          <w:rStyle w:val="Hyperlink"/>
          <w:rFonts w:ascii="Times New Roman" w:hAnsi="Times New Roman"/>
          <w:color w:val="auto"/>
          <w:sz w:val="24"/>
          <w:szCs w:val="24"/>
          <w:u w:val="none"/>
        </w:rPr>
        <w:fldChar w:fldCharType="end"/>
      </w:r>
      <w:r w:rsidRPr="007E7A2F">
        <w:rPr>
          <w:rFonts w:ascii="Times New Roman" w:hAnsi="Times New Roman"/>
          <w:sz w:val="24"/>
          <w:szCs w:val="24"/>
        </w:rPr>
        <w:t>, 2011</w:t>
      </w:r>
    </w:p>
    <w:p w:rsidR="001808AD" w:rsidRPr="007E7A2F" w:rsidRDefault="001808AD" w:rsidP="001808AD">
      <w:pPr>
        <w:spacing w:line="480" w:lineRule="auto"/>
        <w:ind w:right="42"/>
        <w:rPr>
          <w:rFonts w:ascii="Times New Roman" w:hAnsi="Times New Roman"/>
          <w:sz w:val="24"/>
          <w:szCs w:val="24"/>
          <w:lang w:val="en-US"/>
        </w:rPr>
      </w:pPr>
    </w:p>
    <w:p w:rsidR="001808AD" w:rsidRPr="009417B9" w:rsidRDefault="001808AD" w:rsidP="001808AD">
      <w:pPr>
        <w:spacing w:line="480" w:lineRule="auto"/>
        <w:ind w:right="42"/>
        <w:jc w:val="center"/>
        <w:rPr>
          <w:rFonts w:ascii="Times New Roman" w:hAnsi="Times New Roman"/>
          <w:b/>
          <w:sz w:val="24"/>
          <w:szCs w:val="24"/>
        </w:rPr>
      </w:pPr>
      <w:r w:rsidRPr="009417B9">
        <w:rPr>
          <w:rFonts w:ascii="Times New Roman" w:hAnsi="Times New Roman"/>
          <w:noProof/>
          <w:sz w:val="24"/>
          <w:szCs w:val="24"/>
          <w:lang w:val="en-US"/>
        </w:rPr>
        <w:drawing>
          <wp:inline distT="0" distB="0" distL="0" distR="0" wp14:anchorId="0E1D3D52" wp14:editId="12C62405">
            <wp:extent cx="4122523" cy="960120"/>
            <wp:effectExtent l="0" t="0" r="0" b="0"/>
            <wp:docPr id="7" name="Picture 4" descr="http://www.bankbjb.co.id/content/corporate/images/Logo_bj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ankbjb.co.id/content/corporate/images/Logo_bjb.jpg"/>
                    <pic:cNvPicPr>
                      <a:picLocks noChangeAspect="1" noChangeArrowheads="1"/>
                    </pic:cNvPicPr>
                  </pic:nvPicPr>
                  <pic:blipFill rotWithShape="1">
                    <a:blip r:embed="rId9" cstate="print"/>
                    <a:srcRect t="53846"/>
                    <a:stretch/>
                  </pic:blipFill>
                  <pic:spPr bwMode="auto">
                    <a:xfrm>
                      <a:off x="0" y="0"/>
                      <a:ext cx="4141239" cy="964479"/>
                    </a:xfrm>
                    <a:prstGeom prst="rect">
                      <a:avLst/>
                    </a:prstGeom>
                    <a:noFill/>
                    <a:ln>
                      <a:noFill/>
                    </a:ln>
                    <a:extLst>
                      <a:ext uri="{53640926-AAD7-44D8-BBD7-CCE9431645EC}">
                        <a14:shadowObscured xmlns:a14="http://schemas.microsoft.com/office/drawing/2010/main"/>
                      </a:ext>
                    </a:extLst>
                  </pic:spPr>
                </pic:pic>
              </a:graphicData>
            </a:graphic>
          </wp:inline>
        </w:drawing>
      </w:r>
    </w:p>
    <w:p w:rsidR="001808AD" w:rsidRPr="009417B9" w:rsidRDefault="001808AD" w:rsidP="001808AD">
      <w:pPr>
        <w:spacing w:after="0" w:line="240" w:lineRule="auto"/>
        <w:ind w:right="42"/>
        <w:jc w:val="center"/>
        <w:rPr>
          <w:rFonts w:ascii="Times New Roman" w:hAnsi="Times New Roman"/>
          <w:b/>
          <w:sz w:val="24"/>
          <w:szCs w:val="24"/>
        </w:rPr>
      </w:pPr>
      <w:r w:rsidRPr="009417B9">
        <w:rPr>
          <w:rFonts w:ascii="Times New Roman" w:hAnsi="Times New Roman"/>
          <w:b/>
          <w:sz w:val="24"/>
          <w:szCs w:val="24"/>
        </w:rPr>
        <w:t>Gambar 3.3 Brand Name bank bjb</w:t>
      </w:r>
    </w:p>
    <w:p w:rsidR="001808AD" w:rsidRDefault="001808AD" w:rsidP="001808AD">
      <w:pPr>
        <w:spacing w:after="0" w:line="240" w:lineRule="auto"/>
        <w:ind w:right="42"/>
        <w:jc w:val="center"/>
        <w:rPr>
          <w:rFonts w:ascii="Times New Roman" w:hAnsi="Times New Roman"/>
          <w:sz w:val="24"/>
          <w:szCs w:val="24"/>
          <w:lang w:val="en-US"/>
        </w:rPr>
      </w:pPr>
      <w:r w:rsidRPr="007E7A2F">
        <w:rPr>
          <w:rFonts w:ascii="Times New Roman" w:hAnsi="Times New Roman"/>
          <w:sz w:val="24"/>
          <w:szCs w:val="24"/>
        </w:rPr>
        <w:t xml:space="preserve">Sumber : </w:t>
      </w:r>
      <w:r>
        <w:fldChar w:fldCharType="begin"/>
      </w:r>
      <w:r>
        <w:instrText xml:space="preserve"> HYPERLINK "http://www.bankbjb.co.id" </w:instrText>
      </w:r>
      <w:r>
        <w:fldChar w:fldCharType="separate"/>
      </w:r>
      <w:r w:rsidRPr="007E7A2F">
        <w:rPr>
          <w:rStyle w:val="Hyperlink"/>
          <w:rFonts w:ascii="Times New Roman" w:hAnsi="Times New Roman"/>
          <w:color w:val="auto"/>
          <w:sz w:val="24"/>
          <w:szCs w:val="24"/>
          <w:u w:val="none"/>
        </w:rPr>
        <w:t>www.bankbjb.co.id</w:t>
      </w:r>
      <w:r>
        <w:rPr>
          <w:rStyle w:val="Hyperlink"/>
          <w:rFonts w:ascii="Times New Roman" w:hAnsi="Times New Roman"/>
          <w:color w:val="auto"/>
          <w:sz w:val="24"/>
          <w:szCs w:val="24"/>
          <w:u w:val="none"/>
        </w:rPr>
        <w:fldChar w:fldCharType="end"/>
      </w:r>
      <w:r w:rsidRPr="007E7A2F">
        <w:rPr>
          <w:rFonts w:ascii="Times New Roman" w:hAnsi="Times New Roman"/>
          <w:sz w:val="24"/>
          <w:szCs w:val="24"/>
        </w:rPr>
        <w:t>,  2011</w:t>
      </w:r>
    </w:p>
    <w:p w:rsidR="001808AD" w:rsidRPr="007E7A2F" w:rsidRDefault="001808AD" w:rsidP="001808AD">
      <w:pPr>
        <w:spacing w:after="0" w:line="480" w:lineRule="auto"/>
        <w:ind w:right="42"/>
        <w:jc w:val="center"/>
        <w:rPr>
          <w:rFonts w:ascii="Times New Roman" w:hAnsi="Times New Roman"/>
          <w:sz w:val="24"/>
          <w:szCs w:val="24"/>
          <w:lang w:val="en-US"/>
        </w:rPr>
      </w:pPr>
    </w:p>
    <w:p w:rsidR="001808AD" w:rsidRPr="009417B9" w:rsidRDefault="001808AD" w:rsidP="001808AD">
      <w:pPr>
        <w:pStyle w:val="ListParagraph"/>
        <w:numPr>
          <w:ilvl w:val="0"/>
          <w:numId w:val="16"/>
        </w:numPr>
        <w:spacing w:after="0" w:line="480" w:lineRule="auto"/>
        <w:ind w:right="42"/>
        <w:rPr>
          <w:rFonts w:ascii="Times New Roman" w:hAnsi="Times New Roman"/>
          <w:sz w:val="24"/>
          <w:szCs w:val="24"/>
        </w:rPr>
      </w:pPr>
      <w:r w:rsidRPr="009417B9">
        <w:rPr>
          <w:rFonts w:ascii="Times New Roman" w:hAnsi="Times New Roman"/>
          <w:sz w:val="24"/>
          <w:szCs w:val="24"/>
        </w:rPr>
        <w:t>Keterangan</w:t>
      </w:r>
      <w:r w:rsidRPr="009417B9">
        <w:rPr>
          <w:rFonts w:ascii="Times New Roman" w:hAnsi="Times New Roman"/>
          <w:i/>
          <w:sz w:val="24"/>
          <w:szCs w:val="24"/>
        </w:rPr>
        <w:t xml:space="preserve"> Brand Name</w:t>
      </w:r>
      <w:r w:rsidRPr="009417B9">
        <w:rPr>
          <w:rFonts w:ascii="Times New Roman" w:hAnsi="Times New Roman"/>
          <w:sz w:val="24"/>
          <w:szCs w:val="24"/>
        </w:rPr>
        <w:t xml:space="preserve"> bank bjb </w:t>
      </w:r>
    </w:p>
    <w:p w:rsidR="001808AD" w:rsidRPr="009417B9" w:rsidRDefault="001808AD" w:rsidP="001808AD">
      <w:pPr>
        <w:spacing w:line="480" w:lineRule="auto"/>
        <w:ind w:right="42"/>
        <w:jc w:val="both"/>
        <w:rPr>
          <w:rFonts w:ascii="Times New Roman" w:hAnsi="Times New Roman"/>
          <w:sz w:val="24"/>
          <w:szCs w:val="24"/>
        </w:rPr>
      </w:pPr>
      <w:r w:rsidRPr="009417B9">
        <w:rPr>
          <w:rFonts w:ascii="Times New Roman" w:hAnsi="Times New Roman"/>
          <w:sz w:val="24"/>
          <w:szCs w:val="24"/>
        </w:rPr>
        <w:t xml:space="preserve"> ( Melayani, Kekeluarga,Tumbuh) Brand Name : bank bjb adalah sebuah akronin, menggambarkan sifat kesederhanaan dan sifat modern masyarakat dimana bank bjb akan berbakti.Nama ini menggambarkan transformasi bank bjb untuk menjadi lebih efektif dan professional dalam melayani seluruh lapisan masyarakat dari Sabang sampai Merauke. </w:t>
      </w:r>
    </w:p>
    <w:p w:rsidR="001808AD" w:rsidRPr="009417B9" w:rsidRDefault="001808AD" w:rsidP="001808AD">
      <w:pPr>
        <w:pStyle w:val="ListParagraph"/>
        <w:spacing w:after="0" w:line="480" w:lineRule="auto"/>
        <w:ind w:right="42"/>
        <w:jc w:val="both"/>
        <w:rPr>
          <w:rFonts w:ascii="Times New Roman" w:hAnsi="Times New Roman"/>
          <w:sz w:val="24"/>
          <w:szCs w:val="24"/>
        </w:rPr>
      </w:pPr>
      <w:r w:rsidRPr="009417B9">
        <w:rPr>
          <w:rFonts w:ascii="Times New Roman" w:hAnsi="Times New Roman"/>
          <w:i/>
          <w:sz w:val="24"/>
          <w:szCs w:val="24"/>
        </w:rPr>
        <w:t>Brand Shape</w:t>
      </w:r>
      <w:r w:rsidRPr="009417B9">
        <w:rPr>
          <w:rFonts w:ascii="Times New Roman" w:hAnsi="Times New Roman"/>
          <w:sz w:val="24"/>
          <w:szCs w:val="24"/>
        </w:rPr>
        <w:t xml:space="preserve"> : Jangkauan Pelayanan (perspektif sekunder : sayap yang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terbang untuk kemajuan) Bentuk sayap pada logo bank bjb memberikan arti menjangkau jauh untuk memberikan pelayanan terbaik melambangkan tekad dan upaya bank ini untuk memberikan yang terbaik kepada nasabah, </w:t>
      </w:r>
      <w:r w:rsidRPr="009417B9">
        <w:rPr>
          <w:rFonts w:ascii="Times New Roman" w:hAnsi="Times New Roman"/>
          <w:i/>
          <w:sz w:val="24"/>
          <w:szCs w:val="24"/>
        </w:rPr>
        <w:t>shareholder</w:t>
      </w:r>
      <w:r w:rsidRPr="009417B9">
        <w:rPr>
          <w:rFonts w:ascii="Times New Roman" w:hAnsi="Times New Roman"/>
          <w:sz w:val="24"/>
          <w:szCs w:val="24"/>
        </w:rPr>
        <w:t xml:space="preserve">, dan seluruh masyarakat.  </w:t>
      </w:r>
    </w:p>
    <w:p w:rsidR="001808AD" w:rsidRPr="009417B9" w:rsidRDefault="001808AD" w:rsidP="001808AD">
      <w:pPr>
        <w:pStyle w:val="ListParagraph"/>
        <w:spacing w:after="0" w:line="480" w:lineRule="auto"/>
        <w:ind w:right="42"/>
        <w:jc w:val="both"/>
        <w:rPr>
          <w:rFonts w:ascii="Times New Roman" w:hAnsi="Times New Roman"/>
          <w:sz w:val="24"/>
          <w:szCs w:val="24"/>
        </w:rPr>
      </w:pPr>
      <w:r w:rsidRPr="009417B9">
        <w:rPr>
          <w:rFonts w:ascii="Times New Roman" w:hAnsi="Times New Roman"/>
          <w:i/>
          <w:sz w:val="24"/>
          <w:szCs w:val="24"/>
        </w:rPr>
        <w:t>Brand Color</w:t>
      </w:r>
      <w:r w:rsidRPr="009417B9">
        <w:rPr>
          <w:rFonts w:ascii="Times New Roman" w:hAnsi="Times New Roman"/>
          <w:sz w:val="24"/>
          <w:szCs w:val="24"/>
        </w:rPr>
        <w:t xml:space="preserve"> : Pemilihan warna pada logo bank bjb terinspirasi oleh </w:t>
      </w:r>
    </w:p>
    <w:p w:rsidR="001808AD" w:rsidRPr="009417B9" w:rsidRDefault="001808AD" w:rsidP="001808AD">
      <w:pPr>
        <w:spacing w:after="0" w:line="480" w:lineRule="auto"/>
        <w:ind w:right="42"/>
        <w:jc w:val="both"/>
        <w:rPr>
          <w:rFonts w:ascii="Times New Roman" w:hAnsi="Times New Roman"/>
          <w:sz w:val="24"/>
          <w:szCs w:val="24"/>
        </w:rPr>
      </w:pPr>
      <w:r w:rsidRPr="009417B9">
        <w:rPr>
          <w:rFonts w:ascii="Times New Roman" w:hAnsi="Times New Roman"/>
          <w:sz w:val="24"/>
          <w:szCs w:val="24"/>
        </w:rPr>
        <w:lastRenderedPageBreak/>
        <w:t xml:space="preserve">sejarah masa lampau Bank Jabar Banten dan </w:t>
      </w:r>
      <w:r w:rsidRPr="009417B9">
        <w:rPr>
          <w:rFonts w:ascii="Times New Roman" w:hAnsi="Times New Roman"/>
          <w:i/>
          <w:sz w:val="24"/>
          <w:szCs w:val="24"/>
        </w:rPr>
        <w:t xml:space="preserve">brand personality  </w:t>
      </w:r>
      <w:r w:rsidRPr="009417B9">
        <w:rPr>
          <w:rFonts w:ascii="Times New Roman" w:hAnsi="Times New Roman"/>
          <w:sz w:val="24"/>
          <w:szCs w:val="24"/>
        </w:rPr>
        <w:t xml:space="preserve">bank bjb yang baru. Warna tersebut terdiri dari warna biru tua, biru muda, dan kuning.Yang </w:t>
      </w:r>
    </w:p>
    <w:p w:rsidR="001808AD" w:rsidRDefault="001808AD" w:rsidP="001808AD">
      <w:pPr>
        <w:spacing w:after="0" w:line="480" w:lineRule="auto"/>
        <w:ind w:right="42"/>
        <w:jc w:val="both"/>
        <w:rPr>
          <w:rFonts w:ascii="Times New Roman" w:hAnsi="Times New Roman"/>
          <w:sz w:val="24"/>
          <w:szCs w:val="24"/>
          <w:lang w:val="en-US"/>
        </w:rPr>
      </w:pPr>
      <w:r w:rsidRPr="009417B9">
        <w:rPr>
          <w:rFonts w:ascii="Times New Roman" w:hAnsi="Times New Roman"/>
          <w:sz w:val="24"/>
          <w:szCs w:val="24"/>
        </w:rPr>
        <w:t xml:space="preserve">memiliki arti tersendiri. </w:t>
      </w:r>
    </w:p>
    <w:p w:rsidR="001808AD" w:rsidRPr="007E7A2F" w:rsidRDefault="001808AD" w:rsidP="001808AD">
      <w:pPr>
        <w:spacing w:after="0" w:line="480" w:lineRule="auto"/>
        <w:ind w:right="42"/>
        <w:jc w:val="both"/>
        <w:rPr>
          <w:rFonts w:ascii="Times New Roman" w:hAnsi="Times New Roman"/>
          <w:sz w:val="24"/>
          <w:szCs w:val="24"/>
          <w:lang w:val="en-US"/>
        </w:rPr>
      </w:pPr>
    </w:p>
    <w:p w:rsidR="001808AD" w:rsidRPr="009417B9" w:rsidRDefault="001808AD" w:rsidP="001808AD">
      <w:pPr>
        <w:pStyle w:val="ListParagraph"/>
        <w:numPr>
          <w:ilvl w:val="0"/>
          <w:numId w:val="16"/>
        </w:numPr>
        <w:spacing w:after="0" w:line="480" w:lineRule="auto"/>
        <w:ind w:right="42"/>
        <w:jc w:val="both"/>
        <w:rPr>
          <w:rFonts w:ascii="Times New Roman" w:hAnsi="Times New Roman"/>
          <w:sz w:val="24"/>
          <w:szCs w:val="24"/>
        </w:rPr>
      </w:pPr>
      <w:r w:rsidRPr="009417B9">
        <w:rPr>
          <w:rFonts w:ascii="Times New Roman" w:hAnsi="Times New Roman"/>
          <w:sz w:val="24"/>
          <w:szCs w:val="24"/>
        </w:rPr>
        <w:t xml:space="preserve">Keterangan Warna Logo bank bjb </w:t>
      </w:r>
    </w:p>
    <w:p w:rsidR="001808AD" w:rsidRPr="009417B9" w:rsidRDefault="001808AD" w:rsidP="001808AD">
      <w:pPr>
        <w:spacing w:line="480" w:lineRule="auto"/>
        <w:ind w:right="42"/>
        <w:jc w:val="both"/>
        <w:rPr>
          <w:rFonts w:ascii="Times New Roman" w:hAnsi="Times New Roman"/>
          <w:i/>
          <w:sz w:val="24"/>
          <w:szCs w:val="24"/>
        </w:rPr>
      </w:pPr>
      <w:r w:rsidRPr="009417B9">
        <w:rPr>
          <w:rFonts w:ascii="Times New Roman" w:hAnsi="Times New Roman"/>
          <w:i/>
          <w:sz w:val="24"/>
          <w:szCs w:val="24"/>
        </w:rPr>
        <w:t>Calm Water Blue</w:t>
      </w:r>
      <w:r w:rsidRPr="009417B9">
        <w:rPr>
          <w:rFonts w:ascii="Times New Roman" w:hAnsi="Times New Roman"/>
          <w:sz w:val="24"/>
          <w:szCs w:val="24"/>
        </w:rPr>
        <w:t xml:space="preserve"> (Tegas.Konsisten, Institusional, Berwibawa, Teduh, Mapan) </w:t>
      </w:r>
      <w:r w:rsidRPr="009417B9">
        <w:rPr>
          <w:rFonts w:ascii="Times New Roman" w:hAnsi="Times New Roman"/>
          <w:i/>
          <w:sz w:val="24"/>
          <w:szCs w:val="24"/>
        </w:rPr>
        <w:t>Atmospheriic Ambience blue</w:t>
      </w:r>
      <w:r w:rsidRPr="009417B9">
        <w:rPr>
          <w:rFonts w:ascii="Times New Roman" w:hAnsi="Times New Roman"/>
          <w:sz w:val="24"/>
          <w:szCs w:val="24"/>
        </w:rPr>
        <w:t xml:space="preserve"> ( </w:t>
      </w:r>
      <w:r w:rsidRPr="009417B9">
        <w:rPr>
          <w:rFonts w:ascii="Times New Roman" w:hAnsi="Times New Roman"/>
          <w:i/>
          <w:sz w:val="24"/>
          <w:szCs w:val="24"/>
        </w:rPr>
        <w:t>Visioner, Fleksibel,Modern</w:t>
      </w:r>
      <w:r w:rsidRPr="009417B9">
        <w:rPr>
          <w:rFonts w:ascii="Times New Roman" w:hAnsi="Times New Roman"/>
          <w:sz w:val="24"/>
          <w:szCs w:val="24"/>
        </w:rPr>
        <w:t xml:space="preserve">) </w:t>
      </w:r>
      <w:r w:rsidRPr="009417B9">
        <w:rPr>
          <w:rFonts w:ascii="Times New Roman" w:hAnsi="Times New Roman"/>
          <w:i/>
          <w:sz w:val="24"/>
          <w:szCs w:val="24"/>
        </w:rPr>
        <w:t>Sincere True Yellow.</w:t>
      </w:r>
    </w:p>
    <w:p w:rsidR="001808AD" w:rsidRPr="009417B9" w:rsidRDefault="001808AD" w:rsidP="001808AD">
      <w:pPr>
        <w:pStyle w:val="ListParagraph"/>
        <w:numPr>
          <w:ilvl w:val="0"/>
          <w:numId w:val="14"/>
        </w:numPr>
        <w:spacing w:after="0" w:line="480" w:lineRule="auto"/>
        <w:ind w:left="700" w:right="14" w:hanging="686"/>
        <w:jc w:val="both"/>
        <w:rPr>
          <w:rFonts w:ascii="Times New Roman" w:hAnsi="Times New Roman"/>
          <w:b/>
          <w:sz w:val="24"/>
          <w:szCs w:val="24"/>
        </w:rPr>
      </w:pPr>
      <w:r w:rsidRPr="009417B9">
        <w:rPr>
          <w:rFonts w:ascii="Times New Roman" w:hAnsi="Times New Roman"/>
          <w:b/>
          <w:sz w:val="24"/>
          <w:szCs w:val="24"/>
        </w:rPr>
        <w:t>Stuktur Organisasi PT. Bank bjb, Tbk</w:t>
      </w:r>
    </w:p>
    <w:p w:rsidR="001808AD" w:rsidRPr="009417B9" w:rsidRDefault="001808AD" w:rsidP="001808AD">
      <w:pPr>
        <w:spacing w:line="480" w:lineRule="auto"/>
        <w:ind w:right="14"/>
        <w:jc w:val="both"/>
        <w:rPr>
          <w:rFonts w:ascii="Times New Roman" w:hAnsi="Times New Roman"/>
          <w:b/>
          <w:sz w:val="24"/>
          <w:szCs w:val="24"/>
        </w:rPr>
      </w:pPr>
    </w:p>
    <w:p w:rsidR="001808AD" w:rsidRPr="009417B9" w:rsidRDefault="001808AD" w:rsidP="001808AD">
      <w:pPr>
        <w:spacing w:line="480" w:lineRule="auto"/>
        <w:ind w:right="14"/>
        <w:jc w:val="center"/>
        <w:rPr>
          <w:rFonts w:ascii="Times New Roman" w:hAnsi="Times New Roman"/>
          <w:sz w:val="24"/>
          <w:szCs w:val="24"/>
        </w:rPr>
      </w:pPr>
      <w:r w:rsidRPr="009417B9">
        <w:rPr>
          <w:rFonts w:ascii="Times New Roman" w:hAnsi="Times New Roman"/>
          <w:noProof/>
          <w:sz w:val="24"/>
          <w:szCs w:val="24"/>
          <w:lang w:val="en-US"/>
        </w:rPr>
        <w:drawing>
          <wp:inline distT="0" distB="0" distL="0" distR="0" wp14:anchorId="0D2B9655" wp14:editId="5C32FE63">
            <wp:extent cx="4945306" cy="31146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bmp"/>
                    <pic:cNvPicPr/>
                  </pic:nvPicPr>
                  <pic:blipFill rotWithShape="1">
                    <a:blip r:embed="rId10" cstate="print">
                      <a:extLst>
                        <a:ext uri="{28A0092B-C50C-407E-A947-70E740481C1C}">
                          <a14:useLocalDpi xmlns:a14="http://schemas.microsoft.com/office/drawing/2010/main" val="0"/>
                        </a:ext>
                      </a:extLst>
                    </a:blip>
                    <a:srcRect t="1540" b="7359"/>
                    <a:stretch/>
                  </pic:blipFill>
                  <pic:spPr bwMode="auto">
                    <a:xfrm>
                      <a:off x="0" y="0"/>
                      <a:ext cx="4945306" cy="3114675"/>
                    </a:xfrm>
                    <a:prstGeom prst="rect">
                      <a:avLst/>
                    </a:prstGeom>
                    <a:ln>
                      <a:noFill/>
                    </a:ln>
                    <a:extLst>
                      <a:ext uri="{53640926-AAD7-44D8-BBD7-CCE9431645EC}">
                        <a14:shadowObscured xmlns:a14="http://schemas.microsoft.com/office/drawing/2010/main"/>
                      </a:ext>
                    </a:extLst>
                  </pic:spPr>
                </pic:pic>
              </a:graphicData>
            </a:graphic>
          </wp:inline>
        </w:drawing>
      </w:r>
    </w:p>
    <w:p w:rsidR="001808AD" w:rsidRDefault="001808AD" w:rsidP="001808AD">
      <w:pPr>
        <w:spacing w:after="0" w:line="240" w:lineRule="auto"/>
        <w:ind w:right="42"/>
        <w:jc w:val="center"/>
        <w:rPr>
          <w:rFonts w:ascii="Times New Roman" w:hAnsi="Times New Roman"/>
          <w:b/>
          <w:sz w:val="24"/>
          <w:szCs w:val="24"/>
        </w:rPr>
      </w:pPr>
      <w:r w:rsidRPr="009417B9">
        <w:rPr>
          <w:rFonts w:ascii="Times New Roman" w:hAnsi="Times New Roman"/>
          <w:b/>
          <w:sz w:val="24"/>
          <w:szCs w:val="24"/>
        </w:rPr>
        <w:t>Gambar 3</w:t>
      </w:r>
      <w:r>
        <w:rPr>
          <w:rFonts w:ascii="Times New Roman" w:hAnsi="Times New Roman"/>
          <w:b/>
          <w:sz w:val="24"/>
          <w:szCs w:val="24"/>
        </w:rPr>
        <w:t>.4 Struktur Organisasi Bank bjb</w:t>
      </w:r>
    </w:p>
    <w:p w:rsidR="001808AD" w:rsidRDefault="001808AD" w:rsidP="001808AD">
      <w:pPr>
        <w:spacing w:after="0" w:line="480" w:lineRule="auto"/>
        <w:ind w:right="42"/>
        <w:jc w:val="center"/>
        <w:rPr>
          <w:rFonts w:ascii="Times New Roman" w:hAnsi="Times New Roman"/>
          <w:sz w:val="24"/>
          <w:szCs w:val="24"/>
          <w:lang w:val="en-US"/>
        </w:rPr>
      </w:pPr>
      <w:r w:rsidRPr="00D426BE">
        <w:rPr>
          <w:rFonts w:ascii="Times New Roman" w:hAnsi="Times New Roman"/>
          <w:sz w:val="24"/>
          <w:szCs w:val="24"/>
        </w:rPr>
        <w:t xml:space="preserve">Sumber : </w:t>
      </w:r>
      <w:r>
        <w:fldChar w:fldCharType="begin"/>
      </w:r>
      <w:r>
        <w:instrText xml:space="preserve"> HYPERLINK "http://www.bankbjb.co.id" </w:instrText>
      </w:r>
      <w:r>
        <w:fldChar w:fldCharType="separate"/>
      </w:r>
      <w:r w:rsidRPr="00D426BE">
        <w:rPr>
          <w:rStyle w:val="Hyperlink"/>
          <w:rFonts w:ascii="Times New Roman" w:hAnsi="Times New Roman"/>
          <w:color w:val="auto"/>
          <w:sz w:val="24"/>
          <w:szCs w:val="24"/>
          <w:u w:val="none"/>
        </w:rPr>
        <w:t>www.bankbjb.co.id</w:t>
      </w:r>
      <w:r>
        <w:rPr>
          <w:rStyle w:val="Hyperlink"/>
          <w:rFonts w:ascii="Times New Roman" w:hAnsi="Times New Roman"/>
          <w:color w:val="auto"/>
          <w:sz w:val="24"/>
          <w:szCs w:val="24"/>
          <w:u w:val="none"/>
        </w:rPr>
        <w:fldChar w:fldCharType="end"/>
      </w:r>
      <w:r w:rsidRPr="00D426BE">
        <w:rPr>
          <w:rFonts w:ascii="Times New Roman" w:hAnsi="Times New Roman"/>
          <w:sz w:val="24"/>
          <w:szCs w:val="24"/>
        </w:rPr>
        <w:t>,  2011</w:t>
      </w:r>
    </w:p>
    <w:p w:rsidR="001808AD" w:rsidRPr="00D426BE" w:rsidRDefault="001808AD" w:rsidP="001808AD">
      <w:pPr>
        <w:spacing w:after="0" w:line="480" w:lineRule="auto"/>
        <w:ind w:right="42"/>
        <w:rPr>
          <w:rFonts w:ascii="Times New Roman" w:hAnsi="Times New Roman"/>
          <w:sz w:val="24"/>
          <w:szCs w:val="24"/>
          <w:lang w:val="en-US"/>
        </w:rPr>
      </w:pPr>
    </w:p>
    <w:p w:rsidR="001808AD" w:rsidRPr="009417B9" w:rsidRDefault="001808AD" w:rsidP="001808AD">
      <w:pPr>
        <w:tabs>
          <w:tab w:val="left" w:pos="284"/>
          <w:tab w:val="left" w:pos="709"/>
        </w:tabs>
        <w:spacing w:line="480" w:lineRule="auto"/>
        <w:ind w:right="14"/>
        <w:jc w:val="both"/>
        <w:rPr>
          <w:rFonts w:ascii="Times New Roman" w:hAnsi="Times New Roman"/>
          <w:sz w:val="24"/>
          <w:szCs w:val="24"/>
        </w:rPr>
      </w:pPr>
      <w:r w:rsidRPr="009417B9">
        <w:rPr>
          <w:rFonts w:ascii="Times New Roman" w:hAnsi="Times New Roman"/>
          <w:b/>
          <w:sz w:val="24"/>
          <w:szCs w:val="24"/>
        </w:rPr>
        <w:t xml:space="preserve">3.1.6    Produk dan Layanan </w:t>
      </w:r>
    </w:p>
    <w:p w:rsidR="001808AD" w:rsidRPr="009417B9" w:rsidRDefault="001808AD" w:rsidP="001808AD">
      <w:pPr>
        <w:spacing w:line="480" w:lineRule="auto"/>
        <w:rPr>
          <w:rFonts w:ascii="Times New Roman" w:hAnsi="Times New Roman"/>
          <w:b/>
          <w:sz w:val="24"/>
          <w:szCs w:val="24"/>
        </w:rPr>
      </w:pPr>
      <w:r w:rsidRPr="009417B9">
        <w:rPr>
          <w:rFonts w:ascii="Times New Roman" w:hAnsi="Times New Roman"/>
          <w:b/>
          <w:sz w:val="24"/>
          <w:szCs w:val="24"/>
        </w:rPr>
        <w:lastRenderedPageBreak/>
        <w:t>3.1.6.1 Produk Bank</w:t>
      </w:r>
    </w:p>
    <w:p w:rsidR="001808AD" w:rsidRPr="00A836F7" w:rsidRDefault="001808AD" w:rsidP="001808AD">
      <w:pPr>
        <w:spacing w:line="480" w:lineRule="auto"/>
        <w:rPr>
          <w:rFonts w:ascii="Times New Roman" w:hAnsi="Times New Roman"/>
          <w:b/>
          <w:sz w:val="24"/>
          <w:szCs w:val="24"/>
          <w:shd w:val="clear" w:color="auto" w:fill="FFFFFF"/>
        </w:rPr>
      </w:pPr>
      <w:r w:rsidRPr="009417B9">
        <w:rPr>
          <w:rFonts w:ascii="Times New Roman" w:hAnsi="Times New Roman"/>
          <w:sz w:val="24"/>
          <w:szCs w:val="24"/>
          <w:shd w:val="clear" w:color="auto" w:fill="FFFFFF"/>
        </w:rPr>
        <w:t>Produk-produk perbankan adalah usaha bank dalam menghimpun dana dari masyarakatdan dari jasa-jasa lalu lintas pembayaran.</w:t>
      </w:r>
      <w:r w:rsidRPr="009417B9">
        <w:rPr>
          <w:rStyle w:val="apple-converted-space"/>
          <w:rFonts w:ascii="Times New Roman" w:hAnsi="Times New Roman"/>
          <w:sz w:val="24"/>
          <w:szCs w:val="24"/>
          <w:shd w:val="clear" w:color="auto" w:fill="FFFFFF"/>
        </w:rPr>
        <w:t> </w:t>
      </w:r>
      <w:r w:rsidRPr="009417B9">
        <w:rPr>
          <w:rFonts w:ascii="Times New Roman" w:hAnsi="Times New Roman"/>
          <w:sz w:val="24"/>
          <w:szCs w:val="24"/>
          <w:shd w:val="clear" w:color="auto" w:fill="FFFFFF"/>
          <w:lang w:val="nl-NL"/>
        </w:rPr>
        <w:t xml:space="preserve">Berikut ini produk-produk perbankan yang dikeluarkan oleh bank </w:t>
      </w:r>
      <w:r w:rsidRPr="009417B9">
        <w:rPr>
          <w:rFonts w:ascii="Times New Roman" w:hAnsi="Times New Roman"/>
          <w:sz w:val="24"/>
          <w:szCs w:val="24"/>
          <w:shd w:val="clear" w:color="auto" w:fill="FFFFFF"/>
        </w:rPr>
        <w:t>bjb</w:t>
      </w:r>
      <w:r>
        <w:rPr>
          <w:rFonts w:ascii="Times New Roman" w:hAnsi="Times New Roman"/>
          <w:b/>
          <w:sz w:val="24"/>
          <w:szCs w:val="24"/>
          <w:shd w:val="clear" w:color="auto" w:fill="FFFFFF"/>
        </w:rPr>
        <w:t>.</w:t>
      </w:r>
    </w:p>
    <w:p w:rsidR="001808AD" w:rsidRPr="009417B9" w:rsidRDefault="001808AD" w:rsidP="001808AD">
      <w:pPr>
        <w:pStyle w:val="ListParagraph"/>
        <w:numPr>
          <w:ilvl w:val="0"/>
          <w:numId w:val="22"/>
        </w:numPr>
        <w:shd w:val="clear" w:color="auto" w:fill="FFFFFF"/>
        <w:spacing w:after="72" w:line="288" w:lineRule="atLeast"/>
        <w:ind w:left="426"/>
        <w:outlineLvl w:val="2"/>
        <w:rPr>
          <w:rFonts w:ascii="Times New Roman" w:hAnsi="Times New Roman"/>
          <w:b/>
          <w:bCs/>
          <w:i/>
          <w:color w:val="000000"/>
          <w:sz w:val="24"/>
          <w:szCs w:val="24"/>
        </w:rPr>
      </w:pPr>
      <w:r w:rsidRPr="009417B9">
        <w:rPr>
          <w:rFonts w:ascii="Times New Roman" w:hAnsi="Times New Roman"/>
          <w:b/>
          <w:bCs/>
          <w:i/>
          <w:color w:val="000000"/>
          <w:sz w:val="24"/>
          <w:szCs w:val="24"/>
        </w:rPr>
        <w:t>Consumer Banking</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i/>
          <w:color w:val="000000"/>
          <w:sz w:val="24"/>
          <w:szCs w:val="24"/>
        </w:rPr>
      </w:pPr>
      <w:r w:rsidRPr="009417B9">
        <w:rPr>
          <w:rFonts w:ascii="Times New Roman" w:hAnsi="Times New Roman"/>
          <w:i/>
          <w:color w:val="000000"/>
          <w:sz w:val="24"/>
          <w:szCs w:val="24"/>
        </w:rPr>
        <w:t>bancassurance</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Deposito Perorangan</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Deposito Suka-suka</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Giro Perorangan</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Kredit Guna Bhakti</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KPR</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Reksa Dana</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Simpeda</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TabunganKu</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 Berjangka</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 Bisnis</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 Gold</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 Haji</w:t>
      </w:r>
    </w:p>
    <w:p w:rsidR="001808AD" w:rsidRPr="009417B9" w:rsidRDefault="001808AD" w:rsidP="001808AD">
      <w:pPr>
        <w:numPr>
          <w:ilvl w:val="0"/>
          <w:numId w:val="19"/>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Tandamata Purnabakti</w:t>
      </w:r>
    </w:p>
    <w:p w:rsidR="001808AD" w:rsidRPr="009417B9" w:rsidRDefault="001808AD" w:rsidP="001808AD">
      <w:pPr>
        <w:pStyle w:val="ListParagraph"/>
        <w:numPr>
          <w:ilvl w:val="0"/>
          <w:numId w:val="22"/>
        </w:numPr>
        <w:shd w:val="clear" w:color="auto" w:fill="FFFFFF"/>
        <w:spacing w:after="72" w:line="288" w:lineRule="atLeast"/>
        <w:ind w:left="426"/>
        <w:outlineLvl w:val="2"/>
        <w:rPr>
          <w:rFonts w:ascii="Times New Roman" w:hAnsi="Times New Roman"/>
          <w:b/>
          <w:bCs/>
          <w:i/>
          <w:color w:val="000000"/>
          <w:sz w:val="24"/>
          <w:szCs w:val="24"/>
        </w:rPr>
      </w:pPr>
      <w:r w:rsidRPr="009417B9">
        <w:rPr>
          <w:rFonts w:ascii="Times New Roman" w:hAnsi="Times New Roman"/>
          <w:b/>
          <w:bCs/>
          <w:i/>
          <w:color w:val="000000"/>
          <w:sz w:val="24"/>
          <w:szCs w:val="24"/>
        </w:rPr>
        <w:t>Micro &amp; Small Business</w:t>
      </w:r>
    </w:p>
    <w:p w:rsidR="001808AD" w:rsidRPr="009417B9" w:rsidRDefault="001808AD" w:rsidP="001808AD">
      <w:pPr>
        <w:numPr>
          <w:ilvl w:val="0"/>
          <w:numId w:val="20"/>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Kredit Mikro Usaha</w:t>
      </w:r>
    </w:p>
    <w:p w:rsidR="001808AD" w:rsidRPr="009417B9" w:rsidRDefault="001808AD" w:rsidP="001808AD">
      <w:pPr>
        <w:numPr>
          <w:ilvl w:val="0"/>
          <w:numId w:val="20"/>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lastRenderedPageBreak/>
        <w:t>Kredit Cinta Rakyat Jawa Barat</w:t>
      </w:r>
    </w:p>
    <w:p w:rsidR="001808AD" w:rsidRPr="009417B9" w:rsidRDefault="001808AD" w:rsidP="001808AD">
      <w:pPr>
        <w:pStyle w:val="ListParagraph"/>
        <w:numPr>
          <w:ilvl w:val="0"/>
          <w:numId w:val="22"/>
        </w:numPr>
        <w:shd w:val="clear" w:color="auto" w:fill="FFFFFF"/>
        <w:spacing w:after="72" w:line="288" w:lineRule="atLeast"/>
        <w:ind w:left="426"/>
        <w:outlineLvl w:val="2"/>
        <w:rPr>
          <w:rFonts w:ascii="Times New Roman" w:hAnsi="Times New Roman"/>
          <w:b/>
          <w:bCs/>
          <w:i/>
          <w:color w:val="000000"/>
          <w:sz w:val="24"/>
          <w:szCs w:val="24"/>
        </w:rPr>
      </w:pPr>
      <w:r w:rsidRPr="009417B9">
        <w:rPr>
          <w:rFonts w:ascii="Times New Roman" w:hAnsi="Times New Roman"/>
          <w:b/>
          <w:bCs/>
          <w:i/>
          <w:color w:val="000000"/>
          <w:sz w:val="24"/>
          <w:szCs w:val="24"/>
        </w:rPr>
        <w:t>Commercial Banking</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Deposito Korporasi</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Garansi Bank</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Giro Korporasi</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Kredit Investasi Umum</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Kredit Modal Kerja</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Kredit Sindikasi</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Pemberian Kredit Kepada Perusahaan Pembiayaan</w:t>
      </w:r>
    </w:p>
    <w:p w:rsidR="001808AD" w:rsidRPr="009417B9" w:rsidRDefault="001808AD" w:rsidP="001808AD">
      <w:pPr>
        <w:numPr>
          <w:ilvl w:val="0"/>
          <w:numId w:val="21"/>
        </w:numPr>
        <w:shd w:val="clear" w:color="auto" w:fill="FFFFFF"/>
        <w:spacing w:before="100" w:beforeAutospacing="1" w:after="24" w:line="480" w:lineRule="auto"/>
        <w:ind w:left="1134" w:hanging="425"/>
        <w:rPr>
          <w:rFonts w:ascii="Times New Roman" w:hAnsi="Times New Roman"/>
          <w:color w:val="000000"/>
          <w:sz w:val="24"/>
          <w:szCs w:val="24"/>
        </w:rPr>
      </w:pPr>
      <w:r w:rsidRPr="009417B9">
        <w:rPr>
          <w:rFonts w:ascii="Times New Roman" w:hAnsi="Times New Roman"/>
          <w:color w:val="000000"/>
          <w:sz w:val="24"/>
          <w:szCs w:val="24"/>
        </w:rPr>
        <w:t>bjb Pinjaman Daerah</w:t>
      </w:r>
    </w:p>
    <w:p w:rsidR="001808AD" w:rsidRPr="009417B9" w:rsidRDefault="001808AD" w:rsidP="001808AD">
      <w:pPr>
        <w:spacing w:line="480" w:lineRule="auto"/>
        <w:jc w:val="both"/>
        <w:rPr>
          <w:rFonts w:ascii="Times New Roman" w:hAnsi="Times New Roman"/>
          <w:b/>
          <w:sz w:val="24"/>
          <w:szCs w:val="24"/>
        </w:rPr>
      </w:pPr>
      <w:r w:rsidRPr="009417B9">
        <w:rPr>
          <w:rFonts w:ascii="Times New Roman" w:hAnsi="Times New Roman"/>
          <w:b/>
          <w:sz w:val="24"/>
          <w:szCs w:val="24"/>
        </w:rPr>
        <w:t>3.1.6.2 Layanan Bank</w:t>
      </w:r>
    </w:p>
    <w:p w:rsidR="001808AD" w:rsidRPr="009417B9" w:rsidRDefault="001808AD" w:rsidP="001808AD">
      <w:pPr>
        <w:spacing w:after="0" w:line="480" w:lineRule="auto"/>
        <w:ind w:firstLine="709"/>
        <w:jc w:val="both"/>
        <w:rPr>
          <w:rFonts w:ascii="Times New Roman" w:hAnsi="Times New Roman"/>
          <w:b/>
          <w:sz w:val="24"/>
          <w:szCs w:val="24"/>
        </w:rPr>
      </w:pPr>
      <w:r w:rsidRPr="009417B9">
        <w:rPr>
          <w:rFonts w:ascii="Times New Roman" w:hAnsi="Times New Roman"/>
          <w:sz w:val="24"/>
          <w:szCs w:val="24"/>
        </w:rPr>
        <w:t>Untuk memenuhi kebutuhan n</w:t>
      </w:r>
      <w:r>
        <w:rPr>
          <w:rFonts w:ascii="Times New Roman" w:hAnsi="Times New Roman"/>
          <w:sz w:val="24"/>
          <w:szCs w:val="24"/>
        </w:rPr>
        <w:t>asabah yang praktis, maka Bank bjb  bJb</w:t>
      </w:r>
      <w:r w:rsidRPr="009417B9">
        <w:rPr>
          <w:rFonts w:ascii="Times New Roman" w:hAnsi="Times New Roman"/>
          <w:sz w:val="24"/>
          <w:szCs w:val="24"/>
        </w:rPr>
        <w:t>memberikan kepuasan nasabah denen memberikan layanan sebagai berikut :</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bjb Prioritas</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i/>
          <w:color w:val="000000"/>
          <w:sz w:val="24"/>
          <w:szCs w:val="24"/>
        </w:rPr>
      </w:pPr>
      <w:r w:rsidRPr="009417B9">
        <w:rPr>
          <w:rFonts w:ascii="Times New Roman" w:hAnsi="Times New Roman"/>
          <w:i/>
          <w:color w:val="000000"/>
          <w:sz w:val="24"/>
          <w:szCs w:val="24"/>
        </w:rPr>
        <w:t>Automatic Teller Machine</w:t>
      </w:r>
    </w:p>
    <w:p w:rsidR="001808AD" w:rsidRPr="009417B9" w:rsidRDefault="001808AD" w:rsidP="001808AD">
      <w:pPr>
        <w:numPr>
          <w:ilvl w:val="0"/>
          <w:numId w:val="23"/>
        </w:numPr>
        <w:shd w:val="clear" w:color="auto" w:fill="FFFFFF"/>
        <w:tabs>
          <w:tab w:val="left" w:pos="1418"/>
        </w:tabs>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 xml:space="preserve">bjb </w:t>
      </w:r>
      <w:r w:rsidRPr="009417B9">
        <w:rPr>
          <w:rFonts w:ascii="Times New Roman" w:hAnsi="Times New Roman"/>
          <w:i/>
          <w:color w:val="000000"/>
          <w:sz w:val="24"/>
          <w:szCs w:val="24"/>
        </w:rPr>
        <w:t>Call</w:t>
      </w:r>
      <w:r w:rsidRPr="009417B9">
        <w:rPr>
          <w:rFonts w:ascii="Times New Roman" w:hAnsi="Times New Roman"/>
          <w:color w:val="000000"/>
          <w:sz w:val="24"/>
          <w:szCs w:val="24"/>
        </w:rPr>
        <w:t xml:space="preserve"> 14049</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Inkaso</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bjb Kas Mobil Keliling</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Kiriman Uang</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color w:val="000000"/>
          <w:sz w:val="24"/>
          <w:szCs w:val="24"/>
        </w:rPr>
        <w:t xml:space="preserve">Layanan </w:t>
      </w:r>
      <w:r w:rsidRPr="009417B9">
        <w:rPr>
          <w:rFonts w:ascii="Times New Roman" w:hAnsi="Times New Roman"/>
          <w:i/>
          <w:color w:val="000000"/>
          <w:sz w:val="24"/>
          <w:szCs w:val="24"/>
        </w:rPr>
        <w:t>Western Union</w:t>
      </w:r>
    </w:p>
    <w:p w:rsidR="001808AD" w:rsidRPr="009417B9" w:rsidRDefault="001808AD" w:rsidP="001808AD">
      <w:pPr>
        <w:numPr>
          <w:ilvl w:val="0"/>
          <w:numId w:val="23"/>
        </w:numPr>
        <w:shd w:val="clear" w:color="auto" w:fill="FFFFFF"/>
        <w:spacing w:before="100" w:beforeAutospacing="1" w:after="0" w:line="480" w:lineRule="auto"/>
        <w:ind w:left="993" w:hanging="284"/>
        <w:rPr>
          <w:rFonts w:ascii="Times New Roman" w:hAnsi="Times New Roman"/>
          <w:i/>
          <w:color w:val="000000"/>
          <w:sz w:val="24"/>
          <w:szCs w:val="24"/>
        </w:rPr>
      </w:pPr>
      <w:r w:rsidRPr="009417B9">
        <w:rPr>
          <w:rFonts w:ascii="Times New Roman" w:hAnsi="Times New Roman"/>
          <w:i/>
          <w:color w:val="000000"/>
          <w:sz w:val="24"/>
          <w:szCs w:val="24"/>
        </w:rPr>
        <w:t>Safe Deposito Box</w:t>
      </w:r>
    </w:p>
    <w:p w:rsidR="001808AD" w:rsidRPr="001808AD" w:rsidRDefault="001808AD" w:rsidP="001808AD">
      <w:pPr>
        <w:numPr>
          <w:ilvl w:val="0"/>
          <w:numId w:val="23"/>
        </w:numPr>
        <w:shd w:val="clear" w:color="auto" w:fill="FFFFFF"/>
        <w:spacing w:before="100" w:beforeAutospacing="1" w:after="0" w:line="480" w:lineRule="auto"/>
        <w:ind w:left="993" w:hanging="284"/>
        <w:rPr>
          <w:rFonts w:ascii="Times New Roman" w:hAnsi="Times New Roman"/>
          <w:color w:val="000000"/>
          <w:sz w:val="24"/>
          <w:szCs w:val="24"/>
        </w:rPr>
      </w:pPr>
      <w:r w:rsidRPr="009417B9">
        <w:rPr>
          <w:rFonts w:ascii="Times New Roman" w:hAnsi="Times New Roman"/>
          <w:i/>
          <w:color w:val="000000"/>
          <w:sz w:val="24"/>
          <w:szCs w:val="24"/>
        </w:rPr>
        <w:t>Weekend Banking</w:t>
      </w:r>
    </w:p>
    <w:p w:rsidR="001808AD" w:rsidRPr="009417B9" w:rsidRDefault="001808AD" w:rsidP="001808AD">
      <w:pPr>
        <w:pStyle w:val="ListParagraph"/>
        <w:numPr>
          <w:ilvl w:val="1"/>
          <w:numId w:val="4"/>
        </w:numPr>
        <w:tabs>
          <w:tab w:val="left" w:pos="90"/>
          <w:tab w:val="left" w:pos="720"/>
        </w:tabs>
        <w:spacing w:after="0" w:line="480" w:lineRule="auto"/>
        <w:jc w:val="both"/>
        <w:rPr>
          <w:rFonts w:ascii="Times New Roman" w:hAnsi="Times New Roman"/>
          <w:b/>
          <w:sz w:val="24"/>
          <w:szCs w:val="24"/>
          <w:lang w:val="pt-BR"/>
        </w:rPr>
      </w:pPr>
      <w:r w:rsidRPr="009417B9">
        <w:rPr>
          <w:rFonts w:ascii="Times New Roman" w:hAnsi="Times New Roman"/>
          <w:b/>
          <w:sz w:val="24"/>
          <w:szCs w:val="24"/>
          <w:lang w:val="pt-BR"/>
        </w:rPr>
        <w:lastRenderedPageBreak/>
        <w:tab/>
        <w:t>Metode Penelitian</w:t>
      </w:r>
    </w:p>
    <w:p w:rsidR="001808AD" w:rsidRPr="009417B9"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Menurut Sugiyono (2012:2), metode penelitian pada dasarnya merupakan cara yang ilmiah untuk mendapatkan data dengan tujuan dan kegunaan tertentu.</w:t>
      </w:r>
    </w:p>
    <w:p w:rsidR="001808AD" w:rsidRPr="009417B9" w:rsidRDefault="001808AD" w:rsidP="001808AD">
      <w:pPr>
        <w:pStyle w:val="ListParagraph"/>
        <w:spacing w:line="480" w:lineRule="auto"/>
        <w:ind w:left="0"/>
        <w:jc w:val="both"/>
        <w:rPr>
          <w:rFonts w:ascii="Times New Roman" w:hAnsi="Times New Roman"/>
          <w:sz w:val="24"/>
          <w:szCs w:val="24"/>
        </w:rPr>
      </w:pPr>
      <w:r w:rsidRPr="009417B9">
        <w:rPr>
          <w:rFonts w:ascii="Times New Roman" w:hAnsi="Times New Roman"/>
          <w:sz w:val="24"/>
          <w:szCs w:val="24"/>
        </w:rPr>
        <w:tab/>
        <w:t xml:space="preserve">Dengan demikian, maka dapat disimpulkan bahwa metode penelitian merupakan suatu teknik atau cara mencari, memperoleh, mengumpulkan atau mencatat data, baik berupa data primer maupun data sekunder yang dapat digunakan untuk keperluan menyusun karya ilmiah </w:t>
      </w:r>
      <w:r w:rsidRPr="009417B9">
        <w:rPr>
          <w:rFonts w:ascii="Times New Roman" w:hAnsi="Times New Roman"/>
          <w:sz w:val="24"/>
          <w:szCs w:val="24"/>
        </w:rPr>
        <w:tab/>
        <w:t>dan kemudian menganalisa factor-faktor yang berhubungan dengan pokok-pokok permasalahan sehingga akan didapat kebenaran atas data yang diperoleh.</w:t>
      </w:r>
    </w:p>
    <w:p w:rsidR="001808AD" w:rsidRPr="009417B9" w:rsidRDefault="001808AD" w:rsidP="001808AD">
      <w:pPr>
        <w:pStyle w:val="ListParagraph"/>
        <w:spacing w:line="480" w:lineRule="auto"/>
        <w:ind w:left="0"/>
        <w:jc w:val="both"/>
        <w:rPr>
          <w:rFonts w:ascii="Times New Roman" w:hAnsi="Times New Roman"/>
          <w:b/>
          <w:sz w:val="24"/>
          <w:szCs w:val="24"/>
        </w:rPr>
      </w:pPr>
      <w:r w:rsidRPr="009417B9">
        <w:rPr>
          <w:rFonts w:ascii="Times New Roman" w:hAnsi="Times New Roman"/>
          <w:b/>
          <w:sz w:val="24"/>
          <w:szCs w:val="24"/>
        </w:rPr>
        <w:t xml:space="preserve">3.2.1 </w:t>
      </w:r>
      <w:r w:rsidRPr="009417B9">
        <w:rPr>
          <w:rFonts w:ascii="Times New Roman" w:hAnsi="Times New Roman"/>
          <w:b/>
          <w:sz w:val="24"/>
          <w:szCs w:val="24"/>
        </w:rPr>
        <w:tab/>
        <w:t>Metode yang digunakan</w:t>
      </w:r>
    </w:p>
    <w:p w:rsidR="001808AD" w:rsidRPr="009417B9"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 xml:space="preserve">Dalam melakukan penelitian, tentunya diperlukan suatu metode yang sesuai dengan tujuan penelitian yang hendak dicapai. Berdasarkan variabel - variabel yang diteliti, maka metode yang digunakan dalam </w:t>
      </w:r>
      <w:r w:rsidRPr="009417B9">
        <w:rPr>
          <w:rFonts w:ascii="Times New Roman" w:hAnsi="Times New Roman"/>
          <w:sz w:val="24"/>
          <w:szCs w:val="24"/>
        </w:rPr>
        <w:tab/>
        <w:t xml:space="preserve">penelitian ini adalah metode </w:t>
      </w:r>
      <w:r w:rsidRPr="009417B9">
        <w:rPr>
          <w:rFonts w:ascii="Times New Roman" w:hAnsi="Times New Roman"/>
          <w:i/>
          <w:sz w:val="24"/>
          <w:szCs w:val="24"/>
        </w:rPr>
        <w:t>deskriptif</w:t>
      </w:r>
      <w:r w:rsidRPr="009417B9">
        <w:rPr>
          <w:rFonts w:ascii="Times New Roman" w:hAnsi="Times New Roman"/>
          <w:sz w:val="24"/>
          <w:szCs w:val="24"/>
        </w:rPr>
        <w:t xml:space="preserve"> dan </w:t>
      </w:r>
      <w:r w:rsidRPr="009417B9">
        <w:rPr>
          <w:rFonts w:ascii="Times New Roman" w:hAnsi="Times New Roman"/>
          <w:i/>
          <w:sz w:val="24"/>
          <w:szCs w:val="24"/>
        </w:rPr>
        <w:t>verifikatif</w:t>
      </w:r>
      <w:r w:rsidRPr="009417B9">
        <w:rPr>
          <w:rFonts w:ascii="Times New Roman" w:hAnsi="Times New Roman"/>
          <w:sz w:val="24"/>
          <w:szCs w:val="24"/>
        </w:rPr>
        <w:t>.</w:t>
      </w:r>
    </w:p>
    <w:p w:rsidR="001808AD" w:rsidRPr="009417B9" w:rsidRDefault="001808AD" w:rsidP="001808AD">
      <w:pPr>
        <w:pStyle w:val="ListParagraph"/>
        <w:spacing w:after="0" w:line="480" w:lineRule="auto"/>
        <w:ind w:left="0" w:firstLine="720"/>
        <w:jc w:val="both"/>
        <w:rPr>
          <w:rFonts w:ascii="Times New Roman" w:hAnsi="Times New Roman"/>
          <w:sz w:val="24"/>
          <w:szCs w:val="24"/>
        </w:rPr>
      </w:pPr>
      <w:r w:rsidRPr="009417B9">
        <w:rPr>
          <w:rFonts w:ascii="Times New Roman" w:hAnsi="Times New Roman"/>
          <w:sz w:val="24"/>
          <w:szCs w:val="24"/>
        </w:rPr>
        <w:t xml:space="preserve">Menurut </w:t>
      </w:r>
      <w:bookmarkStart w:id="1" w:name="OLE_LINK3"/>
      <w:bookmarkStart w:id="2" w:name="OLE_LINK4"/>
      <w:r w:rsidRPr="009417B9">
        <w:rPr>
          <w:rFonts w:ascii="Times New Roman" w:hAnsi="Times New Roman"/>
          <w:sz w:val="24"/>
          <w:szCs w:val="24"/>
        </w:rPr>
        <w:t>Sugiyono (2012:147):</w:t>
      </w:r>
      <w:bookmarkEnd w:id="1"/>
      <w:bookmarkEnd w:id="2"/>
    </w:p>
    <w:p w:rsidR="001808AD" w:rsidRPr="009417B9" w:rsidRDefault="001808AD" w:rsidP="001808AD">
      <w:pPr>
        <w:spacing w:after="0" w:line="480" w:lineRule="auto"/>
        <w:jc w:val="both"/>
        <w:rPr>
          <w:rFonts w:ascii="Times New Roman" w:hAnsi="Times New Roman"/>
          <w:sz w:val="24"/>
          <w:szCs w:val="24"/>
        </w:rPr>
      </w:pPr>
      <w:r w:rsidRPr="009417B9">
        <w:rPr>
          <w:rFonts w:ascii="Times New Roman" w:hAnsi="Times New Roman"/>
          <w:sz w:val="24"/>
          <w:szCs w:val="24"/>
        </w:rPr>
        <w:t xml:space="preserve">“Metode </w:t>
      </w:r>
      <w:r w:rsidRPr="009417B9">
        <w:rPr>
          <w:rFonts w:ascii="Times New Roman" w:hAnsi="Times New Roman"/>
          <w:i/>
          <w:sz w:val="24"/>
          <w:szCs w:val="24"/>
        </w:rPr>
        <w:t>deskriptif</w:t>
      </w:r>
      <w:r w:rsidRPr="009417B9">
        <w:rPr>
          <w:rFonts w:ascii="Times New Roman" w:hAnsi="Times New Roman"/>
          <w:sz w:val="24"/>
          <w:szCs w:val="24"/>
        </w:rPr>
        <w:t xml:space="preserve"> adalah metode yang digunakan untuk menganalisis data dengan cara mendeskripsikan atau menggambarkan data yang telah terkumpul sebagaimana adanya tanpa bermaksud membuat kesimpulan yang berlaku umum atau generalisasi.”</w:t>
      </w:r>
    </w:p>
    <w:p w:rsidR="001808AD" w:rsidRPr="006F3AE4" w:rsidRDefault="001808AD" w:rsidP="001808AD">
      <w:pPr>
        <w:spacing w:after="0" w:line="480" w:lineRule="auto"/>
        <w:ind w:firstLine="720"/>
        <w:jc w:val="both"/>
        <w:rPr>
          <w:rFonts w:ascii="Times New Roman" w:hAnsi="Times New Roman"/>
          <w:sz w:val="24"/>
          <w:szCs w:val="24"/>
        </w:rPr>
      </w:pPr>
      <w:r w:rsidRPr="006F3AE4">
        <w:rPr>
          <w:rFonts w:ascii="Times New Roman" w:hAnsi="Times New Roman"/>
          <w:sz w:val="24"/>
          <w:szCs w:val="24"/>
        </w:rPr>
        <w:t>Metode verifikatif menurut Sugiyono (2008:207) bahwa:</w:t>
      </w:r>
    </w:p>
    <w:p w:rsidR="001808AD" w:rsidRPr="006F3AE4" w:rsidRDefault="001808AD" w:rsidP="001808AD">
      <w:pPr>
        <w:spacing w:after="0" w:line="480" w:lineRule="auto"/>
        <w:jc w:val="both"/>
        <w:rPr>
          <w:rFonts w:ascii="Times New Roman" w:hAnsi="Times New Roman"/>
          <w:sz w:val="24"/>
          <w:szCs w:val="24"/>
        </w:rPr>
      </w:pPr>
      <w:r w:rsidRPr="006F3AE4">
        <w:rPr>
          <w:rFonts w:ascii="Times New Roman" w:hAnsi="Times New Roman"/>
          <w:sz w:val="24"/>
          <w:szCs w:val="24"/>
        </w:rPr>
        <w:t>“Metode penelitian yang bertujuan untuk mengetahui hubungan kausalitas antar variabel melalui suatu pengujian hipotesis melalui suatu perhitungan statistik sehingga didapat hasil pembuktian yang menunjukkan hipotesis ditolak atau diterima”.</w:t>
      </w:r>
    </w:p>
    <w:p w:rsidR="001808AD" w:rsidRPr="009417B9" w:rsidRDefault="001808AD" w:rsidP="001808AD">
      <w:pPr>
        <w:pStyle w:val="ListParagraph"/>
        <w:spacing w:after="0" w:line="480" w:lineRule="auto"/>
        <w:ind w:left="0" w:firstLine="720"/>
        <w:jc w:val="both"/>
        <w:rPr>
          <w:rFonts w:ascii="Times New Roman" w:hAnsi="Times New Roman"/>
          <w:sz w:val="24"/>
          <w:szCs w:val="24"/>
        </w:rPr>
      </w:pPr>
      <w:r w:rsidRPr="009417B9">
        <w:rPr>
          <w:rFonts w:ascii="Times New Roman" w:hAnsi="Times New Roman"/>
          <w:sz w:val="24"/>
          <w:szCs w:val="24"/>
        </w:rPr>
        <w:t xml:space="preserve">Dari pengertian-pengertian tersebut, dapat disimpulkan bahwa metode </w:t>
      </w:r>
      <w:r w:rsidRPr="009417B9">
        <w:rPr>
          <w:rFonts w:ascii="Times New Roman" w:hAnsi="Times New Roman"/>
          <w:i/>
          <w:sz w:val="24"/>
          <w:szCs w:val="24"/>
        </w:rPr>
        <w:t xml:space="preserve">deskriptif </w:t>
      </w:r>
      <w:r w:rsidRPr="009417B9">
        <w:rPr>
          <w:rFonts w:ascii="Times New Roman" w:hAnsi="Times New Roman"/>
          <w:sz w:val="24"/>
          <w:szCs w:val="24"/>
        </w:rPr>
        <w:t xml:space="preserve">dan </w:t>
      </w:r>
      <w:r w:rsidRPr="009417B9">
        <w:rPr>
          <w:rFonts w:ascii="Times New Roman" w:hAnsi="Times New Roman"/>
          <w:i/>
          <w:sz w:val="24"/>
          <w:szCs w:val="24"/>
        </w:rPr>
        <w:t>verifikatif</w:t>
      </w:r>
      <w:r w:rsidRPr="009417B9">
        <w:rPr>
          <w:rFonts w:ascii="Times New Roman" w:hAnsi="Times New Roman"/>
          <w:sz w:val="24"/>
          <w:szCs w:val="24"/>
        </w:rPr>
        <w:t xml:space="preserve"> merupakan metode yang bertujuan menggambarkan benar tidaknya fakta-fakta yang ada serta menjelaskan tentang hubungan antar variabel yang diselidiki dengan cara </w:t>
      </w:r>
      <w:r w:rsidRPr="009417B9">
        <w:rPr>
          <w:rFonts w:ascii="Times New Roman" w:hAnsi="Times New Roman"/>
          <w:sz w:val="24"/>
          <w:szCs w:val="24"/>
        </w:rPr>
        <w:lastRenderedPageBreak/>
        <w:t>mengumpulkan data, mengolah, menganalisis, dan menginterpretasi data dalam pengujian hipotesis statistik.</w:t>
      </w:r>
    </w:p>
    <w:p w:rsidR="001808AD" w:rsidRPr="009417B9"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 xml:space="preserve">Dalam penelitian ini, metode </w:t>
      </w:r>
      <w:r w:rsidRPr="009417B9">
        <w:rPr>
          <w:rFonts w:ascii="Times New Roman" w:hAnsi="Times New Roman"/>
          <w:i/>
          <w:sz w:val="24"/>
          <w:szCs w:val="24"/>
        </w:rPr>
        <w:t xml:space="preserve">deskriptif </w:t>
      </w:r>
      <w:r w:rsidRPr="009417B9">
        <w:rPr>
          <w:rFonts w:ascii="Times New Roman" w:hAnsi="Times New Roman"/>
          <w:sz w:val="24"/>
          <w:szCs w:val="24"/>
        </w:rPr>
        <w:t xml:space="preserve">dan </w:t>
      </w:r>
      <w:r w:rsidRPr="009417B9">
        <w:rPr>
          <w:rFonts w:ascii="Times New Roman" w:hAnsi="Times New Roman"/>
          <w:i/>
          <w:sz w:val="24"/>
          <w:szCs w:val="24"/>
        </w:rPr>
        <w:t>verifikatif</w:t>
      </w:r>
      <w:r w:rsidRPr="009417B9">
        <w:rPr>
          <w:rFonts w:ascii="Times New Roman" w:hAnsi="Times New Roman"/>
          <w:sz w:val="24"/>
          <w:szCs w:val="24"/>
        </w:rPr>
        <w:t xml:space="preserve"> tersebut digunakan untuk menguji </w:t>
      </w:r>
      <w:r w:rsidRPr="009417B9">
        <w:rPr>
          <w:rFonts w:ascii="Times New Roman" w:hAnsi="Times New Roman"/>
          <w:iCs/>
          <w:sz w:val="24"/>
          <w:szCs w:val="24"/>
        </w:rPr>
        <w:t xml:space="preserve">pengaruh Dana pihak ketiga dan non performing loan terhadap jumlah penyaluran kredit mikro </w:t>
      </w:r>
      <w:r w:rsidRPr="009417B9">
        <w:rPr>
          <w:rFonts w:ascii="Times New Roman" w:hAnsi="Times New Roman"/>
          <w:sz w:val="24"/>
          <w:szCs w:val="24"/>
        </w:rPr>
        <w:t>serta menguji teori dengan pengujian suatu hipotesis apakah diterima atau ditolak.</w:t>
      </w:r>
    </w:p>
    <w:p w:rsidR="001808AD" w:rsidRPr="009417B9" w:rsidRDefault="001808AD" w:rsidP="001808AD">
      <w:pPr>
        <w:pStyle w:val="ListParagraph"/>
        <w:numPr>
          <w:ilvl w:val="2"/>
          <w:numId w:val="2"/>
        </w:numPr>
        <w:tabs>
          <w:tab w:val="left" w:pos="360"/>
          <w:tab w:val="left" w:pos="810"/>
        </w:tabs>
        <w:spacing w:after="0" w:line="480" w:lineRule="auto"/>
        <w:jc w:val="both"/>
        <w:rPr>
          <w:rFonts w:ascii="Times New Roman" w:hAnsi="Times New Roman"/>
          <w:b/>
          <w:sz w:val="24"/>
          <w:szCs w:val="24"/>
        </w:rPr>
      </w:pPr>
      <w:r w:rsidRPr="009417B9">
        <w:rPr>
          <w:rFonts w:ascii="Times New Roman" w:hAnsi="Times New Roman"/>
          <w:b/>
          <w:sz w:val="24"/>
          <w:szCs w:val="24"/>
        </w:rPr>
        <w:t>Operasionalisasi Variabel Penelitian</w:t>
      </w:r>
    </w:p>
    <w:p w:rsidR="001808AD" w:rsidRPr="009417B9"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 xml:space="preserve">Menurut Sugiyono (2012:38), variabel penelitian adalah suatu atribut atau sifat atau nilai dari orang, objek atau kegiatan yang </w:t>
      </w:r>
      <w:r w:rsidRPr="009417B9">
        <w:rPr>
          <w:rFonts w:ascii="Times New Roman" w:hAnsi="Times New Roman"/>
          <w:sz w:val="24"/>
          <w:szCs w:val="24"/>
        </w:rPr>
        <w:tab/>
        <w:t>mempunyai variasi tertentu yang ditetapkan oleh peneliti untuk dipelajari dan kemudian ditarik kesimpulannya.</w:t>
      </w:r>
    </w:p>
    <w:p w:rsidR="001808AD" w:rsidRPr="009417B9"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Operasionalisasi variabel diperlukan untuk menentukan jenis, indikator, serta skala dari variabel-variabel yang terkait dalam penelitian. Variabel-variabel yang terkait dalam penelitian ini adalah:</w:t>
      </w:r>
    </w:p>
    <w:p w:rsidR="001808AD" w:rsidRPr="009417B9" w:rsidRDefault="001808AD" w:rsidP="001808AD">
      <w:pPr>
        <w:pStyle w:val="Default"/>
        <w:numPr>
          <w:ilvl w:val="0"/>
          <w:numId w:val="1"/>
        </w:numPr>
        <w:tabs>
          <w:tab w:val="left" w:pos="360"/>
        </w:tabs>
        <w:spacing w:line="480" w:lineRule="auto"/>
        <w:ind w:left="1080"/>
        <w:jc w:val="both"/>
      </w:pPr>
      <w:proofErr w:type="spellStart"/>
      <w:r w:rsidRPr="009417B9">
        <w:t>Variabel</w:t>
      </w:r>
      <w:proofErr w:type="spellEnd"/>
      <w:r w:rsidRPr="009417B9">
        <w:t xml:space="preserve"> </w:t>
      </w:r>
      <w:proofErr w:type="spellStart"/>
      <w:r w:rsidRPr="009417B9">
        <w:t>Bebas</w:t>
      </w:r>
      <w:proofErr w:type="spellEnd"/>
      <w:r w:rsidRPr="009417B9">
        <w:t xml:space="preserve"> (</w:t>
      </w:r>
      <w:r w:rsidRPr="009417B9">
        <w:rPr>
          <w:i/>
        </w:rPr>
        <w:t>Variable independent</w:t>
      </w:r>
      <w:r w:rsidRPr="009417B9">
        <w:t>)</w:t>
      </w:r>
    </w:p>
    <w:p w:rsidR="001808AD" w:rsidRDefault="001808AD" w:rsidP="001808AD">
      <w:pPr>
        <w:pStyle w:val="Default"/>
        <w:spacing w:line="480" w:lineRule="auto"/>
        <w:ind w:left="1080" w:hanging="360"/>
        <w:jc w:val="both"/>
      </w:pPr>
      <w:r w:rsidRPr="009417B9">
        <w:tab/>
      </w:r>
      <w:proofErr w:type="spellStart"/>
      <w:r w:rsidRPr="009417B9">
        <w:t>Menurut</w:t>
      </w:r>
      <w:proofErr w:type="spellEnd"/>
      <w:r w:rsidRPr="009417B9">
        <w:t xml:space="preserve"> </w:t>
      </w:r>
      <w:proofErr w:type="spellStart"/>
      <w:r w:rsidRPr="009417B9">
        <w:t>Sugiyono</w:t>
      </w:r>
      <w:proofErr w:type="spellEnd"/>
      <w:r w:rsidRPr="009417B9">
        <w:t xml:space="preserve"> (2012:39), </w:t>
      </w:r>
      <w:proofErr w:type="spellStart"/>
      <w:r w:rsidRPr="009417B9">
        <w:t>variabel</w:t>
      </w:r>
      <w:proofErr w:type="spellEnd"/>
      <w:r w:rsidRPr="009417B9">
        <w:t xml:space="preserve"> </w:t>
      </w:r>
      <w:proofErr w:type="spellStart"/>
      <w:r w:rsidRPr="009417B9">
        <w:t>bebas</w:t>
      </w:r>
      <w:proofErr w:type="spellEnd"/>
      <w:r w:rsidRPr="009417B9">
        <w:t xml:space="preserve"> </w:t>
      </w:r>
      <w:proofErr w:type="spellStart"/>
      <w:r w:rsidRPr="009417B9">
        <w:t>adalah</w:t>
      </w:r>
      <w:proofErr w:type="spellEnd"/>
      <w:r w:rsidRPr="009417B9">
        <w:t xml:space="preserve"> </w:t>
      </w:r>
      <w:proofErr w:type="spellStart"/>
      <w:r w:rsidRPr="009417B9">
        <w:t>variabel</w:t>
      </w:r>
      <w:proofErr w:type="spellEnd"/>
      <w:r w:rsidRPr="009417B9">
        <w:t xml:space="preserve"> yang </w:t>
      </w:r>
      <w:proofErr w:type="spellStart"/>
      <w:r w:rsidRPr="009417B9">
        <w:t>mempengaruhi</w:t>
      </w:r>
      <w:proofErr w:type="spellEnd"/>
      <w:r w:rsidRPr="009417B9">
        <w:t xml:space="preserve"> </w:t>
      </w:r>
      <w:proofErr w:type="spellStart"/>
      <w:r w:rsidRPr="009417B9">
        <w:t>atau</w:t>
      </w:r>
      <w:proofErr w:type="spellEnd"/>
      <w:r w:rsidRPr="009417B9">
        <w:t xml:space="preserve"> yang </w:t>
      </w:r>
      <w:proofErr w:type="spellStart"/>
      <w:r w:rsidRPr="009417B9">
        <w:t>menjadi</w:t>
      </w:r>
      <w:proofErr w:type="spellEnd"/>
      <w:r w:rsidRPr="009417B9">
        <w:t xml:space="preserve"> </w:t>
      </w:r>
      <w:proofErr w:type="spellStart"/>
      <w:r w:rsidRPr="009417B9">
        <w:t>sebab</w:t>
      </w:r>
      <w:proofErr w:type="spellEnd"/>
      <w:r w:rsidRPr="009417B9">
        <w:t xml:space="preserve"> </w:t>
      </w:r>
      <w:proofErr w:type="spellStart"/>
      <w:r w:rsidRPr="009417B9">
        <w:t>perubahan</w:t>
      </w:r>
      <w:proofErr w:type="spellEnd"/>
      <w:r w:rsidRPr="009417B9">
        <w:t xml:space="preserve"> </w:t>
      </w:r>
      <w:proofErr w:type="spellStart"/>
      <w:r w:rsidRPr="009417B9">
        <w:t>atau</w:t>
      </w:r>
      <w:proofErr w:type="spellEnd"/>
      <w:r w:rsidRPr="009417B9">
        <w:t xml:space="preserve"> </w:t>
      </w:r>
      <w:proofErr w:type="spellStart"/>
      <w:r w:rsidRPr="009417B9">
        <w:t>timbulnya</w:t>
      </w:r>
      <w:proofErr w:type="spellEnd"/>
      <w:r w:rsidRPr="009417B9">
        <w:t xml:space="preserve"> </w:t>
      </w:r>
      <w:proofErr w:type="spellStart"/>
      <w:r w:rsidRPr="009417B9">
        <w:t>variabel</w:t>
      </w:r>
      <w:proofErr w:type="spellEnd"/>
      <w:r w:rsidRPr="009417B9">
        <w:t xml:space="preserve"> </w:t>
      </w:r>
      <w:proofErr w:type="spellStart"/>
      <w:r w:rsidRPr="009417B9">
        <w:t>dependen</w:t>
      </w:r>
      <w:proofErr w:type="spellEnd"/>
      <w:r w:rsidRPr="009417B9">
        <w:t xml:space="preserve"> (</w:t>
      </w:r>
      <w:proofErr w:type="spellStart"/>
      <w:r w:rsidRPr="009417B9">
        <w:t>terikat</w:t>
      </w:r>
      <w:proofErr w:type="spellEnd"/>
      <w:r w:rsidRPr="009417B9">
        <w:t xml:space="preserve">). </w:t>
      </w:r>
      <w:proofErr w:type="spellStart"/>
      <w:proofErr w:type="gramStart"/>
      <w:r w:rsidRPr="009417B9">
        <w:t>Dalam</w:t>
      </w:r>
      <w:proofErr w:type="spellEnd"/>
      <w:r w:rsidRPr="009417B9">
        <w:t xml:space="preserve"> </w:t>
      </w:r>
      <w:proofErr w:type="spellStart"/>
      <w:r w:rsidRPr="009417B9">
        <w:t>penelitian</w:t>
      </w:r>
      <w:proofErr w:type="spellEnd"/>
      <w:r w:rsidRPr="009417B9">
        <w:t xml:space="preserve"> </w:t>
      </w:r>
      <w:proofErr w:type="spellStart"/>
      <w:r w:rsidRPr="009417B9">
        <w:t>ini</w:t>
      </w:r>
      <w:proofErr w:type="spellEnd"/>
      <w:r w:rsidRPr="009417B9">
        <w:t xml:space="preserve"> yang </w:t>
      </w:r>
      <w:proofErr w:type="spellStart"/>
      <w:r w:rsidRPr="009417B9">
        <w:t>menjadi</w:t>
      </w:r>
      <w:proofErr w:type="spellEnd"/>
      <w:r w:rsidRPr="009417B9">
        <w:t xml:space="preserve"> </w:t>
      </w:r>
      <w:proofErr w:type="spellStart"/>
      <w:r w:rsidRPr="009417B9">
        <w:t>variabel</w:t>
      </w:r>
      <w:proofErr w:type="spellEnd"/>
      <w:r w:rsidRPr="009417B9">
        <w:t xml:space="preserve"> </w:t>
      </w:r>
      <w:proofErr w:type="spellStart"/>
      <w:r w:rsidRPr="009417B9">
        <w:t>bebas</w:t>
      </w:r>
      <w:proofErr w:type="spellEnd"/>
      <w:r w:rsidRPr="009417B9">
        <w:t xml:space="preserve"> </w:t>
      </w:r>
      <w:proofErr w:type="spellStart"/>
      <w:r w:rsidRPr="009417B9">
        <w:t>adalah</w:t>
      </w:r>
      <w:proofErr w:type="spellEnd"/>
      <w:r w:rsidRPr="009417B9">
        <w:rPr>
          <w:lang w:val="id-ID"/>
        </w:rPr>
        <w:t xml:space="preserve"> </w:t>
      </w:r>
      <w:r w:rsidRPr="009417B9">
        <w:t xml:space="preserve">Dana </w:t>
      </w:r>
      <w:proofErr w:type="spellStart"/>
      <w:r w:rsidRPr="009417B9">
        <w:t>Pihak</w:t>
      </w:r>
      <w:proofErr w:type="spellEnd"/>
      <w:r w:rsidRPr="009417B9">
        <w:t xml:space="preserve"> </w:t>
      </w:r>
      <w:proofErr w:type="spellStart"/>
      <w:r w:rsidRPr="009417B9">
        <w:t>Ketiga</w:t>
      </w:r>
      <w:proofErr w:type="spellEnd"/>
      <w:r w:rsidRPr="009417B9">
        <w:t xml:space="preserve"> (X1) </w:t>
      </w:r>
      <w:proofErr w:type="spellStart"/>
      <w:r w:rsidRPr="009417B9">
        <w:t>dan</w:t>
      </w:r>
      <w:proofErr w:type="spellEnd"/>
      <w:r w:rsidRPr="009417B9">
        <w:t xml:space="preserve"> </w:t>
      </w:r>
      <w:r w:rsidRPr="009417B9">
        <w:rPr>
          <w:i/>
          <w:spacing w:val="9"/>
          <w:w w:val="105"/>
        </w:rPr>
        <w:t>Non Performing Loan</w:t>
      </w:r>
      <w:r w:rsidRPr="009417B9">
        <w:rPr>
          <w:spacing w:val="9"/>
          <w:w w:val="105"/>
        </w:rPr>
        <w:t xml:space="preserve"> (X2)</w:t>
      </w:r>
      <w:r w:rsidRPr="009417B9">
        <w:t>.</w:t>
      </w:r>
      <w:proofErr w:type="gramEnd"/>
    </w:p>
    <w:p w:rsidR="001808AD" w:rsidRPr="006F3AE4" w:rsidRDefault="001808AD" w:rsidP="001808AD">
      <w:pPr>
        <w:pStyle w:val="Default"/>
        <w:spacing w:line="480" w:lineRule="auto"/>
        <w:ind w:left="1080" w:hanging="360"/>
        <w:jc w:val="both"/>
        <w:rPr>
          <w:lang w:val="id-ID"/>
        </w:rPr>
      </w:pPr>
    </w:p>
    <w:p w:rsidR="001808AD" w:rsidRPr="009417B9" w:rsidRDefault="001808AD" w:rsidP="001808AD">
      <w:pPr>
        <w:pStyle w:val="Default"/>
        <w:numPr>
          <w:ilvl w:val="0"/>
          <w:numId w:val="1"/>
        </w:numPr>
        <w:tabs>
          <w:tab w:val="left" w:pos="360"/>
        </w:tabs>
        <w:spacing w:line="480" w:lineRule="auto"/>
        <w:ind w:left="1080"/>
        <w:jc w:val="both"/>
      </w:pPr>
      <w:proofErr w:type="spellStart"/>
      <w:r w:rsidRPr="009417B9">
        <w:t>Variabel</w:t>
      </w:r>
      <w:proofErr w:type="spellEnd"/>
      <w:r w:rsidRPr="009417B9">
        <w:t xml:space="preserve"> </w:t>
      </w:r>
      <w:proofErr w:type="spellStart"/>
      <w:r w:rsidRPr="009417B9">
        <w:t>Terikat</w:t>
      </w:r>
      <w:proofErr w:type="spellEnd"/>
      <w:r w:rsidRPr="009417B9">
        <w:t xml:space="preserve"> (</w:t>
      </w:r>
      <w:r w:rsidRPr="009417B9">
        <w:rPr>
          <w:i/>
        </w:rPr>
        <w:t>Variable dependent</w:t>
      </w:r>
      <w:r w:rsidRPr="009417B9">
        <w:t>)</w:t>
      </w:r>
    </w:p>
    <w:p w:rsidR="001808AD" w:rsidRPr="00D426BE" w:rsidRDefault="001808AD" w:rsidP="001808AD">
      <w:pPr>
        <w:pStyle w:val="Default"/>
        <w:spacing w:line="480" w:lineRule="auto"/>
        <w:ind w:left="1080" w:hanging="360"/>
        <w:jc w:val="both"/>
      </w:pPr>
      <w:r w:rsidRPr="009417B9">
        <w:tab/>
      </w:r>
      <w:proofErr w:type="spellStart"/>
      <w:r w:rsidRPr="009417B9">
        <w:t>Menurut</w:t>
      </w:r>
      <w:proofErr w:type="spellEnd"/>
      <w:r w:rsidRPr="009417B9">
        <w:t xml:space="preserve"> </w:t>
      </w:r>
      <w:proofErr w:type="spellStart"/>
      <w:r w:rsidRPr="009417B9">
        <w:t>Sugiyono</w:t>
      </w:r>
      <w:proofErr w:type="spellEnd"/>
      <w:r w:rsidRPr="009417B9">
        <w:t xml:space="preserve"> (2012:39), </w:t>
      </w:r>
      <w:proofErr w:type="spellStart"/>
      <w:r w:rsidRPr="009417B9">
        <w:t>variabel</w:t>
      </w:r>
      <w:proofErr w:type="spellEnd"/>
      <w:r w:rsidRPr="009417B9">
        <w:t xml:space="preserve"> </w:t>
      </w:r>
      <w:proofErr w:type="spellStart"/>
      <w:r w:rsidRPr="009417B9">
        <w:t>terikat</w:t>
      </w:r>
      <w:proofErr w:type="spellEnd"/>
      <w:r w:rsidRPr="009417B9">
        <w:t xml:space="preserve"> </w:t>
      </w:r>
      <w:proofErr w:type="spellStart"/>
      <w:r w:rsidRPr="009417B9">
        <w:t>adalah</w:t>
      </w:r>
      <w:proofErr w:type="spellEnd"/>
      <w:r w:rsidRPr="009417B9">
        <w:t xml:space="preserve"> </w:t>
      </w:r>
      <w:r w:rsidRPr="009417B9">
        <w:rPr>
          <w:lang w:val="sv-SE"/>
        </w:rPr>
        <w:t>variabel yang dipengaruhi atau menjadi akibat, karena adanya variabel bebas.</w:t>
      </w:r>
      <w:r w:rsidRPr="009417B9">
        <w:t xml:space="preserve"> </w:t>
      </w:r>
      <w:proofErr w:type="spellStart"/>
      <w:r w:rsidRPr="009417B9">
        <w:t>Dalam</w:t>
      </w:r>
      <w:proofErr w:type="spellEnd"/>
      <w:r w:rsidRPr="009417B9">
        <w:t xml:space="preserve"> </w:t>
      </w:r>
      <w:proofErr w:type="spellStart"/>
      <w:r w:rsidRPr="009417B9">
        <w:t>penelitian</w:t>
      </w:r>
      <w:proofErr w:type="spellEnd"/>
      <w:r w:rsidRPr="009417B9">
        <w:t xml:space="preserve"> </w:t>
      </w:r>
      <w:proofErr w:type="spellStart"/>
      <w:r w:rsidRPr="009417B9">
        <w:t>ini</w:t>
      </w:r>
      <w:proofErr w:type="spellEnd"/>
      <w:r w:rsidRPr="009417B9">
        <w:t xml:space="preserve"> yang </w:t>
      </w:r>
      <w:proofErr w:type="spellStart"/>
      <w:r w:rsidRPr="009417B9">
        <w:t>menjadi</w:t>
      </w:r>
      <w:proofErr w:type="spellEnd"/>
      <w:r w:rsidRPr="009417B9">
        <w:t xml:space="preserve"> </w:t>
      </w:r>
      <w:proofErr w:type="spellStart"/>
      <w:r w:rsidRPr="009417B9">
        <w:t>variabel</w:t>
      </w:r>
      <w:proofErr w:type="spellEnd"/>
      <w:r w:rsidRPr="009417B9">
        <w:t xml:space="preserve"> </w:t>
      </w:r>
      <w:proofErr w:type="spellStart"/>
      <w:r w:rsidRPr="009417B9">
        <w:t>terikat</w:t>
      </w:r>
      <w:proofErr w:type="spellEnd"/>
      <w:r w:rsidRPr="009417B9">
        <w:t xml:space="preserve"> </w:t>
      </w:r>
      <w:proofErr w:type="spellStart"/>
      <w:r w:rsidRPr="009417B9">
        <w:t>adalah</w:t>
      </w:r>
      <w:proofErr w:type="spellEnd"/>
      <w:r w:rsidRPr="009417B9">
        <w:rPr>
          <w:lang w:val="id-ID"/>
        </w:rPr>
        <w:t xml:space="preserve"> </w:t>
      </w:r>
      <w:proofErr w:type="spellStart"/>
      <w:r w:rsidRPr="009417B9">
        <w:t>penyaluran</w:t>
      </w:r>
      <w:proofErr w:type="spellEnd"/>
      <w:r w:rsidRPr="009417B9">
        <w:rPr>
          <w:lang w:val="id-ID"/>
        </w:rPr>
        <w:t xml:space="preserve"> kredit Mikro </w:t>
      </w:r>
      <w:r>
        <w:t>(Y</w:t>
      </w:r>
      <w:r>
        <w:rPr>
          <w:lang w:val="id-ID"/>
        </w:rPr>
        <w:t>)</w:t>
      </w:r>
    </w:p>
    <w:p w:rsidR="001808AD" w:rsidRPr="00BD60D0" w:rsidRDefault="001808AD" w:rsidP="001808AD">
      <w:pPr>
        <w:spacing w:line="360" w:lineRule="auto"/>
        <w:ind w:left="2880" w:firstLine="720"/>
        <w:rPr>
          <w:rFonts w:ascii="Times New Roman" w:hAnsi="Times New Roman"/>
          <w:b/>
          <w:kern w:val="16"/>
          <w:sz w:val="24"/>
          <w:szCs w:val="24"/>
        </w:rPr>
      </w:pPr>
      <w:r w:rsidRPr="009417B9">
        <w:rPr>
          <w:rFonts w:ascii="Times New Roman" w:hAnsi="Times New Roman"/>
          <w:b/>
          <w:kern w:val="16"/>
          <w:sz w:val="24"/>
          <w:szCs w:val="24"/>
          <w:lang w:val="sv-SE"/>
        </w:rPr>
        <w:t>Tabel</w:t>
      </w:r>
      <w:r>
        <w:rPr>
          <w:rFonts w:ascii="Times New Roman" w:hAnsi="Times New Roman"/>
          <w:b/>
          <w:kern w:val="16"/>
          <w:sz w:val="24"/>
          <w:szCs w:val="24"/>
        </w:rPr>
        <w:t xml:space="preserve"> </w:t>
      </w:r>
      <w:r>
        <w:rPr>
          <w:rFonts w:ascii="Times New Roman" w:hAnsi="Times New Roman"/>
          <w:b/>
          <w:kern w:val="16"/>
          <w:sz w:val="24"/>
          <w:szCs w:val="24"/>
          <w:lang w:val="sv-SE"/>
        </w:rPr>
        <w:t>3.</w:t>
      </w:r>
      <w:r>
        <w:rPr>
          <w:rFonts w:ascii="Times New Roman" w:hAnsi="Times New Roman"/>
          <w:b/>
          <w:kern w:val="16"/>
          <w:sz w:val="24"/>
          <w:szCs w:val="24"/>
        </w:rPr>
        <w:t>2</w:t>
      </w:r>
    </w:p>
    <w:p w:rsidR="001808AD" w:rsidRPr="009417B9" w:rsidRDefault="001808AD" w:rsidP="001808AD">
      <w:pPr>
        <w:spacing w:line="360" w:lineRule="auto"/>
        <w:jc w:val="center"/>
        <w:rPr>
          <w:rFonts w:ascii="Times New Roman" w:hAnsi="Times New Roman"/>
          <w:b/>
          <w:kern w:val="16"/>
          <w:sz w:val="24"/>
          <w:szCs w:val="24"/>
        </w:rPr>
      </w:pPr>
      <w:r w:rsidRPr="009417B9">
        <w:rPr>
          <w:rFonts w:ascii="Times New Roman" w:hAnsi="Times New Roman"/>
          <w:b/>
          <w:kern w:val="16"/>
          <w:sz w:val="24"/>
          <w:szCs w:val="24"/>
          <w:lang w:val="sv-SE"/>
        </w:rPr>
        <w:lastRenderedPageBreak/>
        <w:t>Operasionalisasi variabel</w:t>
      </w:r>
    </w:p>
    <w:p w:rsidR="001808AD" w:rsidRPr="009417B9" w:rsidRDefault="001808AD" w:rsidP="001808AD">
      <w:pPr>
        <w:rPr>
          <w:rFonts w:ascii="Times New Roman" w:hAnsi="Times New Roman"/>
          <w:b/>
          <w:kern w:val="16"/>
          <w:sz w:val="24"/>
          <w:szCs w:val="24"/>
        </w:rPr>
      </w:pPr>
    </w:p>
    <w:tbl>
      <w:tblPr>
        <w:tblStyle w:val="TableGrid"/>
        <w:tblW w:w="7703" w:type="dxa"/>
        <w:jc w:val="center"/>
        <w:tblInd w:w="112" w:type="dxa"/>
        <w:tblLayout w:type="fixed"/>
        <w:tblLook w:val="04A0" w:firstRow="1" w:lastRow="0" w:firstColumn="1" w:lastColumn="0" w:noHBand="0" w:noVBand="1"/>
      </w:tblPr>
      <w:tblGrid>
        <w:gridCol w:w="1714"/>
        <w:gridCol w:w="3233"/>
        <w:gridCol w:w="1740"/>
        <w:gridCol w:w="1016"/>
      </w:tblGrid>
      <w:tr w:rsidR="001808AD" w:rsidRPr="006F3AE4" w:rsidTr="00CF5E4C">
        <w:trPr>
          <w:trHeight w:val="273"/>
          <w:jc w:val="center"/>
        </w:trPr>
        <w:tc>
          <w:tcPr>
            <w:tcW w:w="1714" w:type="dxa"/>
          </w:tcPr>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Variabel</w:t>
            </w:r>
          </w:p>
        </w:tc>
        <w:tc>
          <w:tcPr>
            <w:tcW w:w="3233" w:type="dxa"/>
          </w:tcPr>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Konsep Variabel</w:t>
            </w:r>
          </w:p>
        </w:tc>
        <w:tc>
          <w:tcPr>
            <w:tcW w:w="1740" w:type="dxa"/>
          </w:tcPr>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Indikator</w:t>
            </w:r>
          </w:p>
        </w:tc>
        <w:tc>
          <w:tcPr>
            <w:tcW w:w="1016" w:type="dxa"/>
          </w:tcPr>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Skala</w:t>
            </w:r>
          </w:p>
        </w:tc>
      </w:tr>
      <w:tr w:rsidR="001808AD" w:rsidRPr="006F3AE4" w:rsidTr="00CF5E4C">
        <w:trPr>
          <w:trHeight w:val="711"/>
          <w:jc w:val="center"/>
        </w:trPr>
        <w:tc>
          <w:tcPr>
            <w:tcW w:w="1714" w:type="dxa"/>
          </w:tcPr>
          <w:p w:rsidR="001808AD" w:rsidRPr="006F3AE4" w:rsidRDefault="001808AD" w:rsidP="00CF5E4C">
            <w:pPr>
              <w:pStyle w:val="ListParagraph"/>
              <w:ind w:left="0"/>
              <w:jc w:val="center"/>
              <w:rPr>
                <w:rFonts w:ascii="Times New Roman" w:hAnsi="Times New Roman"/>
                <w:b/>
              </w:rPr>
            </w:pPr>
          </w:p>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Variabel Bebas (X1) :</w:t>
            </w:r>
          </w:p>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Dana Pihak Ketiga</w:t>
            </w:r>
          </w:p>
        </w:tc>
        <w:tc>
          <w:tcPr>
            <w:tcW w:w="3233" w:type="dxa"/>
          </w:tcPr>
          <w:p w:rsidR="001808AD" w:rsidRPr="006F3AE4" w:rsidRDefault="001808AD" w:rsidP="00CF5E4C">
            <w:pPr>
              <w:jc w:val="both"/>
              <w:rPr>
                <w:rFonts w:ascii="Times New Roman" w:hAnsi="Times New Roman"/>
                <w:color w:val="000000"/>
                <w:spacing w:val="-5"/>
                <w:w w:val="105"/>
              </w:rPr>
            </w:pPr>
          </w:p>
          <w:p w:rsidR="001808AD" w:rsidRPr="006F3AE4" w:rsidRDefault="001808AD" w:rsidP="00CF5E4C">
            <w:pPr>
              <w:jc w:val="both"/>
              <w:rPr>
                <w:rFonts w:ascii="Times New Roman" w:hAnsi="Times New Roman"/>
                <w:color w:val="000000"/>
                <w:spacing w:val="-5"/>
                <w:w w:val="105"/>
              </w:rPr>
            </w:pPr>
            <w:r w:rsidRPr="006F3AE4">
              <w:rPr>
                <w:rFonts w:ascii="Times New Roman" w:hAnsi="Times New Roman"/>
              </w:rPr>
              <w:t>Dana yang dipercayakan oleh masyarakat kepada bank berdasarkan perjanjian penyimpanan dana dalam bentuk giro, deposito, sertifikat deposito, tabungan, dan atau bentuk lainnya yang dipersamakan dengan itu.</w:t>
            </w:r>
          </w:p>
          <w:p w:rsidR="001808AD" w:rsidRPr="006F3AE4" w:rsidRDefault="001808AD" w:rsidP="00CF5E4C">
            <w:pPr>
              <w:pStyle w:val="ListParagraph"/>
              <w:tabs>
                <w:tab w:val="left" w:pos="1303"/>
              </w:tabs>
              <w:ind w:left="0"/>
              <w:jc w:val="both"/>
              <w:rPr>
                <w:rFonts w:ascii="Times New Roman" w:hAnsi="Times New Roman"/>
              </w:rPr>
            </w:pPr>
            <w:r w:rsidRPr="006F3AE4">
              <w:rPr>
                <w:rFonts w:ascii="Times New Roman" w:hAnsi="Times New Roman"/>
              </w:rPr>
              <w:t>( UU Tentang Perbankan No. 10 tahun 1998).</w:t>
            </w:r>
          </w:p>
        </w:tc>
        <w:tc>
          <w:tcPr>
            <w:tcW w:w="1740" w:type="dxa"/>
          </w:tcPr>
          <w:p w:rsidR="001808AD" w:rsidRPr="006F3AE4" w:rsidRDefault="001808AD" w:rsidP="00CF5E4C">
            <w:pPr>
              <w:pStyle w:val="ListParagraph"/>
              <w:ind w:left="0"/>
              <w:jc w:val="both"/>
              <w:rPr>
                <w:rFonts w:ascii="Times New Roman" w:hAnsi="Times New Roman"/>
                <w:lang w:eastAsia="id-ID"/>
              </w:rPr>
            </w:pPr>
          </w:p>
          <w:p w:rsidR="001808AD" w:rsidRPr="006F3AE4" w:rsidRDefault="001808AD" w:rsidP="00CF5E4C">
            <w:pPr>
              <w:pStyle w:val="ListParagraph"/>
              <w:ind w:left="0"/>
              <w:jc w:val="both"/>
              <w:rPr>
                <w:rFonts w:ascii="Times New Roman" w:hAnsi="Times New Roman"/>
                <w:lang w:eastAsia="id-ID"/>
              </w:rPr>
            </w:pPr>
            <w:r>
              <w:rPr>
                <w:rFonts w:ascii="Times New Roman" w:hAnsi="Times New Roman"/>
                <w:lang w:eastAsia="id-ID"/>
              </w:rPr>
              <w:t xml:space="preserve">Besarnya </w:t>
            </w:r>
            <w:r w:rsidRPr="006F3AE4">
              <w:rPr>
                <w:rFonts w:ascii="Times New Roman" w:hAnsi="Times New Roman"/>
                <w:lang w:eastAsia="id-ID"/>
              </w:rPr>
              <w:t xml:space="preserve">Dana Pihak Ketiga </w:t>
            </w:r>
          </w:p>
        </w:tc>
        <w:tc>
          <w:tcPr>
            <w:tcW w:w="1016" w:type="dxa"/>
          </w:tcPr>
          <w:p w:rsidR="001808AD" w:rsidRPr="006F3AE4" w:rsidRDefault="001808AD" w:rsidP="00CF5E4C">
            <w:pPr>
              <w:pStyle w:val="ListParagraph"/>
              <w:ind w:left="0"/>
              <w:jc w:val="both"/>
              <w:rPr>
                <w:rFonts w:ascii="Times New Roman" w:hAnsi="Times New Roman"/>
              </w:rPr>
            </w:pPr>
          </w:p>
          <w:p w:rsidR="001808AD" w:rsidRPr="006F3AE4" w:rsidRDefault="001808AD" w:rsidP="00CF5E4C">
            <w:pPr>
              <w:pStyle w:val="ListParagraph"/>
              <w:ind w:left="0"/>
              <w:jc w:val="both"/>
              <w:rPr>
                <w:rFonts w:ascii="Times New Roman" w:hAnsi="Times New Roman"/>
              </w:rPr>
            </w:pPr>
            <w:r w:rsidRPr="006F3AE4">
              <w:rPr>
                <w:rFonts w:ascii="Times New Roman" w:hAnsi="Times New Roman"/>
              </w:rPr>
              <w:t>Rasio</w:t>
            </w:r>
          </w:p>
        </w:tc>
      </w:tr>
      <w:tr w:rsidR="001808AD" w:rsidRPr="006F3AE4" w:rsidTr="00CF5E4C">
        <w:trPr>
          <w:trHeight w:val="711"/>
          <w:jc w:val="center"/>
        </w:trPr>
        <w:tc>
          <w:tcPr>
            <w:tcW w:w="1714" w:type="dxa"/>
          </w:tcPr>
          <w:p w:rsidR="001808AD" w:rsidRPr="006F3AE4" w:rsidRDefault="001808AD" w:rsidP="00CF5E4C">
            <w:pPr>
              <w:pStyle w:val="ListParagraph"/>
              <w:ind w:left="0"/>
              <w:jc w:val="center"/>
              <w:rPr>
                <w:rFonts w:ascii="Times New Roman" w:hAnsi="Times New Roman"/>
                <w:b/>
              </w:rPr>
            </w:pPr>
          </w:p>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Variabel Bebas (X2) :</w:t>
            </w:r>
          </w:p>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i/>
                <w:color w:val="000000"/>
                <w:spacing w:val="9"/>
                <w:w w:val="105"/>
              </w:rPr>
              <w:t>Non Performing Loan</w:t>
            </w:r>
          </w:p>
        </w:tc>
        <w:tc>
          <w:tcPr>
            <w:tcW w:w="3233" w:type="dxa"/>
          </w:tcPr>
          <w:p w:rsidR="001808AD" w:rsidRPr="006F3AE4" w:rsidRDefault="001808AD" w:rsidP="00CF5E4C">
            <w:pPr>
              <w:jc w:val="both"/>
              <w:rPr>
                <w:rFonts w:ascii="Times New Roman" w:hAnsi="Times New Roman"/>
                <w:i/>
                <w:color w:val="000000"/>
                <w:spacing w:val="9"/>
                <w:w w:val="105"/>
              </w:rPr>
            </w:pPr>
          </w:p>
          <w:p w:rsidR="001808AD" w:rsidRPr="006F3AE4" w:rsidRDefault="001808AD" w:rsidP="00CF5E4C">
            <w:pPr>
              <w:jc w:val="both"/>
              <w:rPr>
                <w:rFonts w:ascii="Times New Roman" w:hAnsi="Times New Roman"/>
              </w:rPr>
            </w:pPr>
            <w:r w:rsidRPr="006F3AE4">
              <w:rPr>
                <w:rFonts w:ascii="Times New Roman" w:hAnsi="Times New Roman"/>
                <w:i/>
                <w:w w:val="105"/>
              </w:rPr>
              <w:t>Non Performing Loan</w:t>
            </w:r>
            <w:r w:rsidRPr="006F3AE4">
              <w:rPr>
                <w:rFonts w:ascii="Times New Roman" w:hAnsi="Times New Roman"/>
                <w:w w:val="105"/>
              </w:rPr>
              <w:t xml:space="preserve"> (NPL) adalah perbandingan antara kredit yang diberikan (kualitas </w:t>
            </w:r>
            <w:r w:rsidRPr="006F3AE4">
              <w:rPr>
                <w:rFonts w:ascii="Times New Roman" w:eastAsiaTheme="minorHAnsi" w:hAnsi="Times New Roman"/>
                <w:color w:val="000000" w:themeColor="text1"/>
              </w:rPr>
              <w:t xml:space="preserve">lancar, kurang lancar, diragukan, dan macet </w:t>
            </w:r>
            <w:r w:rsidRPr="006F3AE4">
              <w:rPr>
                <w:rFonts w:ascii="Times New Roman" w:hAnsi="Times New Roman"/>
                <w:w w:val="105"/>
              </w:rPr>
              <w:t>dengan jumlah kredit yang diberikan). ( Surat Edaran Bank Indonesia No. 8/30/DPBPR/2006)</w:t>
            </w:r>
          </w:p>
        </w:tc>
        <w:tc>
          <w:tcPr>
            <w:tcW w:w="1740" w:type="dxa"/>
          </w:tcPr>
          <w:p w:rsidR="001808AD" w:rsidRPr="006F3AE4" w:rsidRDefault="001808AD" w:rsidP="00CF5E4C">
            <w:pPr>
              <w:pStyle w:val="ListParagraph"/>
              <w:ind w:left="0"/>
              <w:jc w:val="both"/>
              <w:rPr>
                <w:rFonts w:ascii="Times New Roman" w:hAnsi="Times New Roman"/>
                <w:lang w:eastAsia="id-ID"/>
              </w:rPr>
            </w:pPr>
          </w:p>
          <w:p w:rsidR="001808AD" w:rsidRPr="006F3AE4" w:rsidRDefault="001808AD" w:rsidP="00CF5E4C">
            <w:pPr>
              <w:pStyle w:val="ListParagraph"/>
              <w:ind w:left="0"/>
              <w:jc w:val="both"/>
              <w:rPr>
                <w:rFonts w:ascii="Times New Roman" w:hAnsi="Times New Roman"/>
              </w:rPr>
            </w:pPr>
            <w:r>
              <w:rPr>
                <w:rFonts w:ascii="Times New Roman" w:hAnsi="Times New Roman"/>
                <w:lang w:eastAsia="id-ID"/>
              </w:rPr>
              <w:t xml:space="preserve">Besarnya </w:t>
            </w:r>
            <w:r w:rsidRPr="006F3AE4">
              <w:rPr>
                <w:rFonts w:ascii="Times New Roman" w:hAnsi="Times New Roman"/>
                <w:i/>
                <w:color w:val="000000"/>
                <w:spacing w:val="9"/>
                <w:w w:val="105"/>
              </w:rPr>
              <w:t>Non Performing Loan</w:t>
            </w:r>
            <w:r w:rsidRPr="006F3AE4">
              <w:rPr>
                <w:rFonts w:ascii="Times New Roman" w:hAnsi="Times New Roman"/>
                <w:lang w:eastAsia="id-ID"/>
              </w:rPr>
              <w:t xml:space="preserve"> </w:t>
            </w:r>
          </w:p>
        </w:tc>
        <w:tc>
          <w:tcPr>
            <w:tcW w:w="1016" w:type="dxa"/>
          </w:tcPr>
          <w:p w:rsidR="001808AD" w:rsidRPr="006F3AE4" w:rsidRDefault="001808AD" w:rsidP="00CF5E4C">
            <w:pPr>
              <w:pStyle w:val="ListParagraph"/>
              <w:ind w:left="0"/>
              <w:jc w:val="both"/>
              <w:rPr>
                <w:rFonts w:ascii="Times New Roman" w:hAnsi="Times New Roman"/>
              </w:rPr>
            </w:pPr>
          </w:p>
          <w:p w:rsidR="001808AD" w:rsidRPr="006F3AE4" w:rsidRDefault="001808AD" w:rsidP="00CF5E4C">
            <w:pPr>
              <w:pStyle w:val="ListParagraph"/>
              <w:ind w:left="0"/>
              <w:jc w:val="both"/>
              <w:rPr>
                <w:rFonts w:ascii="Times New Roman" w:hAnsi="Times New Roman"/>
              </w:rPr>
            </w:pPr>
            <w:r w:rsidRPr="006F3AE4">
              <w:rPr>
                <w:rFonts w:ascii="Times New Roman" w:hAnsi="Times New Roman"/>
              </w:rPr>
              <w:t>Rasio</w:t>
            </w:r>
          </w:p>
        </w:tc>
      </w:tr>
      <w:tr w:rsidR="001808AD" w:rsidRPr="006F3AE4" w:rsidTr="00CF5E4C">
        <w:trPr>
          <w:trHeight w:val="711"/>
          <w:jc w:val="center"/>
        </w:trPr>
        <w:tc>
          <w:tcPr>
            <w:tcW w:w="1714" w:type="dxa"/>
          </w:tcPr>
          <w:p w:rsidR="001808AD" w:rsidRPr="006F3AE4" w:rsidRDefault="001808AD" w:rsidP="00CF5E4C">
            <w:pPr>
              <w:pStyle w:val="ListParagraph"/>
              <w:ind w:left="0"/>
              <w:jc w:val="center"/>
              <w:rPr>
                <w:rFonts w:ascii="Times New Roman" w:hAnsi="Times New Roman"/>
                <w:b/>
              </w:rPr>
            </w:pPr>
          </w:p>
          <w:p w:rsidR="001808AD" w:rsidRPr="006F3AE4" w:rsidRDefault="001808AD" w:rsidP="00CF5E4C">
            <w:pPr>
              <w:pStyle w:val="ListParagraph"/>
              <w:ind w:left="0"/>
              <w:jc w:val="center"/>
              <w:rPr>
                <w:rFonts w:ascii="Times New Roman" w:hAnsi="Times New Roman"/>
                <w:b/>
              </w:rPr>
            </w:pPr>
            <w:r w:rsidRPr="006F3AE4">
              <w:rPr>
                <w:rFonts w:ascii="Times New Roman" w:hAnsi="Times New Roman"/>
                <w:b/>
              </w:rPr>
              <w:t>Variabel Terikat (Y) :</w:t>
            </w:r>
          </w:p>
          <w:p w:rsidR="001808AD" w:rsidRPr="006F3AE4" w:rsidRDefault="001808AD" w:rsidP="00CF5E4C">
            <w:pPr>
              <w:pStyle w:val="ListParagraph"/>
              <w:ind w:left="0"/>
              <w:jc w:val="center"/>
              <w:rPr>
                <w:rFonts w:ascii="Times New Roman" w:hAnsi="Times New Roman"/>
                <w:b/>
                <w:i/>
              </w:rPr>
            </w:pPr>
            <w:r w:rsidRPr="006F3AE4">
              <w:rPr>
                <w:rFonts w:ascii="Times New Roman" w:hAnsi="Times New Roman"/>
                <w:b/>
                <w:i/>
              </w:rPr>
              <w:t>Penyaluran Kredit Mikro</w:t>
            </w:r>
          </w:p>
        </w:tc>
        <w:tc>
          <w:tcPr>
            <w:tcW w:w="3233" w:type="dxa"/>
          </w:tcPr>
          <w:p w:rsidR="001808AD" w:rsidRPr="006F3AE4" w:rsidRDefault="001808AD" w:rsidP="00CF5E4C">
            <w:pPr>
              <w:pStyle w:val="ListParagraph"/>
              <w:ind w:left="0"/>
              <w:jc w:val="both"/>
              <w:rPr>
                <w:rFonts w:ascii="Times New Roman" w:eastAsia="TimesNewRoman" w:hAnsi="Times New Roman"/>
              </w:rPr>
            </w:pPr>
          </w:p>
          <w:p w:rsidR="001808AD" w:rsidRPr="006F3AE4" w:rsidRDefault="001808AD" w:rsidP="00CF5E4C">
            <w:pPr>
              <w:pStyle w:val="ListParagraph"/>
              <w:ind w:left="0"/>
              <w:jc w:val="both"/>
              <w:rPr>
                <w:rFonts w:ascii="Times New Roman" w:hAnsi="Times New Roman"/>
              </w:rPr>
            </w:pPr>
            <w:r w:rsidRPr="006F3AE4">
              <w:rPr>
                <w:rFonts w:ascii="Times New Roman" w:eastAsia="TimesNewRoman" w:hAnsi="Times New Roman"/>
              </w:rPr>
              <w:t>“</w:t>
            </w:r>
            <w:r w:rsidRPr="006F3AE4">
              <w:rPr>
                <w:rFonts w:ascii="Times New Roman" w:hAnsi="Times New Roman"/>
              </w:rPr>
              <w:t>Kredit Mikro adalah “Kredit modal kerja dan investasi yang di berikan oleh bank atau non bank guna pembiayaan usaha yang produktif, dimana tujuannya untuk meningkatkan akses usaha mikro terhadap dana pinjaman untuk pembiayaan investasi dan modal kerja dengan persyaratan tertentu ( Undang-undang Republik Indonesia nomor 20 tahun 2008 )</w:t>
            </w:r>
          </w:p>
        </w:tc>
        <w:tc>
          <w:tcPr>
            <w:tcW w:w="1740" w:type="dxa"/>
          </w:tcPr>
          <w:p w:rsidR="001808AD" w:rsidRPr="006F3AE4" w:rsidRDefault="001808AD" w:rsidP="00CF5E4C">
            <w:pPr>
              <w:pStyle w:val="ListParagraph"/>
              <w:ind w:left="0"/>
              <w:jc w:val="both"/>
              <w:rPr>
                <w:rFonts w:ascii="Times New Roman" w:hAnsi="Times New Roman"/>
              </w:rPr>
            </w:pPr>
          </w:p>
          <w:p w:rsidR="001808AD" w:rsidRPr="006F3AE4" w:rsidRDefault="001808AD" w:rsidP="00CF5E4C">
            <w:pPr>
              <w:pStyle w:val="ListParagraph"/>
              <w:ind w:left="0"/>
              <w:jc w:val="both"/>
              <w:rPr>
                <w:rFonts w:ascii="Times New Roman" w:hAnsi="Times New Roman"/>
              </w:rPr>
            </w:pPr>
            <w:r>
              <w:rPr>
                <w:rFonts w:ascii="Times New Roman" w:hAnsi="Times New Roman"/>
              </w:rPr>
              <w:t xml:space="preserve">Besarnya </w:t>
            </w:r>
            <w:r w:rsidRPr="006F3AE4">
              <w:rPr>
                <w:rFonts w:ascii="Times New Roman" w:hAnsi="Times New Roman"/>
              </w:rPr>
              <w:t>Penyaluran kredit mikro</w:t>
            </w:r>
          </w:p>
        </w:tc>
        <w:tc>
          <w:tcPr>
            <w:tcW w:w="1016" w:type="dxa"/>
          </w:tcPr>
          <w:p w:rsidR="001808AD" w:rsidRPr="006F3AE4" w:rsidRDefault="001808AD" w:rsidP="00CF5E4C">
            <w:pPr>
              <w:pStyle w:val="ListParagraph"/>
              <w:ind w:left="0"/>
              <w:jc w:val="both"/>
              <w:rPr>
                <w:rFonts w:ascii="Times New Roman" w:hAnsi="Times New Roman"/>
              </w:rPr>
            </w:pPr>
          </w:p>
          <w:p w:rsidR="001808AD" w:rsidRPr="006F3AE4" w:rsidRDefault="001808AD" w:rsidP="00CF5E4C">
            <w:pPr>
              <w:pStyle w:val="ListParagraph"/>
              <w:ind w:left="0"/>
              <w:jc w:val="both"/>
              <w:rPr>
                <w:rFonts w:ascii="Times New Roman" w:hAnsi="Times New Roman"/>
              </w:rPr>
            </w:pPr>
            <w:r w:rsidRPr="006F3AE4">
              <w:rPr>
                <w:rFonts w:ascii="Times New Roman" w:hAnsi="Times New Roman"/>
              </w:rPr>
              <w:t>Rasio</w:t>
            </w:r>
          </w:p>
        </w:tc>
      </w:tr>
    </w:tbl>
    <w:p w:rsidR="001808AD" w:rsidRPr="006F3AE4" w:rsidRDefault="001808AD" w:rsidP="001808AD">
      <w:pPr>
        <w:pStyle w:val="Default"/>
        <w:spacing w:line="480" w:lineRule="auto"/>
        <w:jc w:val="both"/>
        <w:rPr>
          <w:sz w:val="22"/>
          <w:szCs w:val="22"/>
          <w:lang w:val="id-ID"/>
        </w:rPr>
      </w:pPr>
    </w:p>
    <w:p w:rsidR="001808AD" w:rsidRPr="009417B9" w:rsidRDefault="001808AD" w:rsidP="001808AD">
      <w:pPr>
        <w:pStyle w:val="ListParagraph"/>
        <w:numPr>
          <w:ilvl w:val="2"/>
          <w:numId w:val="2"/>
        </w:numPr>
        <w:spacing w:after="0" w:line="480" w:lineRule="auto"/>
        <w:jc w:val="both"/>
        <w:rPr>
          <w:rFonts w:ascii="Times New Roman" w:hAnsi="Times New Roman"/>
          <w:b/>
          <w:sz w:val="24"/>
          <w:szCs w:val="24"/>
        </w:rPr>
      </w:pPr>
      <w:r w:rsidRPr="009417B9">
        <w:rPr>
          <w:rFonts w:ascii="Times New Roman" w:hAnsi="Times New Roman"/>
          <w:b/>
          <w:sz w:val="24"/>
          <w:szCs w:val="24"/>
        </w:rPr>
        <w:t>Populasi dan Teknik Penentuan Sampel</w:t>
      </w:r>
    </w:p>
    <w:p w:rsidR="001808AD" w:rsidRPr="009417B9" w:rsidRDefault="001808AD" w:rsidP="001808AD">
      <w:pPr>
        <w:spacing w:line="480" w:lineRule="auto"/>
        <w:jc w:val="both"/>
        <w:rPr>
          <w:rFonts w:ascii="Times New Roman" w:hAnsi="Times New Roman"/>
          <w:sz w:val="24"/>
          <w:szCs w:val="24"/>
        </w:rPr>
      </w:pPr>
      <w:r w:rsidRPr="009417B9">
        <w:rPr>
          <w:rFonts w:ascii="Times New Roman" w:hAnsi="Times New Roman"/>
          <w:b/>
          <w:sz w:val="24"/>
          <w:szCs w:val="24"/>
        </w:rPr>
        <w:t>3.2.3.1</w:t>
      </w:r>
      <w:r w:rsidRPr="009417B9">
        <w:rPr>
          <w:rFonts w:ascii="Times New Roman" w:hAnsi="Times New Roman"/>
          <w:b/>
          <w:sz w:val="24"/>
          <w:szCs w:val="24"/>
        </w:rPr>
        <w:tab/>
        <w:t>Populasi</w:t>
      </w:r>
      <w:r w:rsidRPr="009417B9">
        <w:rPr>
          <w:rFonts w:ascii="Times New Roman" w:hAnsi="Times New Roman"/>
          <w:sz w:val="24"/>
          <w:szCs w:val="24"/>
        </w:rPr>
        <w:tab/>
      </w:r>
    </w:p>
    <w:p w:rsidR="001808AD" w:rsidRPr="009417B9" w:rsidRDefault="001808AD" w:rsidP="001808AD">
      <w:pPr>
        <w:spacing w:line="480" w:lineRule="auto"/>
        <w:ind w:left="720"/>
        <w:jc w:val="both"/>
        <w:rPr>
          <w:rFonts w:ascii="Times New Roman" w:hAnsi="Times New Roman"/>
          <w:sz w:val="24"/>
          <w:szCs w:val="24"/>
        </w:rPr>
      </w:pPr>
      <w:r w:rsidRPr="009417B9">
        <w:rPr>
          <w:rFonts w:ascii="Times New Roman" w:hAnsi="Times New Roman"/>
          <w:sz w:val="24"/>
          <w:szCs w:val="24"/>
        </w:rPr>
        <w:t>Menurut Sugiyono (2013:115)</w:t>
      </w:r>
      <w:r w:rsidRPr="009417B9">
        <w:rPr>
          <w:rFonts w:ascii="Times New Roman" w:hAnsi="Times New Roman"/>
          <w:b/>
          <w:sz w:val="24"/>
          <w:szCs w:val="24"/>
        </w:rPr>
        <w:t xml:space="preserve"> </w:t>
      </w:r>
      <w:r w:rsidRPr="009417B9">
        <w:rPr>
          <w:rFonts w:ascii="Times New Roman" w:hAnsi="Times New Roman"/>
          <w:sz w:val="24"/>
          <w:szCs w:val="24"/>
        </w:rPr>
        <w:t>Populasi adalah wilayah generalisasi yang</w:t>
      </w:r>
    </w:p>
    <w:p w:rsidR="001808AD" w:rsidRPr="005735E3" w:rsidRDefault="001808AD" w:rsidP="001808AD">
      <w:pPr>
        <w:spacing w:line="480" w:lineRule="auto"/>
        <w:jc w:val="both"/>
        <w:rPr>
          <w:rFonts w:ascii="Times New Roman" w:hAnsi="Times New Roman"/>
          <w:b/>
          <w:sz w:val="24"/>
          <w:szCs w:val="24"/>
        </w:rPr>
      </w:pPr>
      <w:r w:rsidRPr="009417B9">
        <w:rPr>
          <w:rFonts w:ascii="Times New Roman" w:hAnsi="Times New Roman"/>
          <w:sz w:val="24"/>
          <w:szCs w:val="24"/>
        </w:rPr>
        <w:t xml:space="preserve">terdiri atas: objek/subjek yang mempunyai kualitas dan karakteristik tertentu yang ditetapkan oleh peneliti untuk dipelajari dan kemudian ditarik kesimpulannya”. Maka Populasi yang </w:t>
      </w:r>
      <w:r w:rsidRPr="009417B9">
        <w:rPr>
          <w:rFonts w:ascii="Times New Roman" w:hAnsi="Times New Roman"/>
          <w:sz w:val="24"/>
          <w:szCs w:val="24"/>
        </w:rPr>
        <w:lastRenderedPageBreak/>
        <w:t>dijadikan objek penelitian ini adalah</w:t>
      </w:r>
      <w:r>
        <w:rPr>
          <w:rFonts w:ascii="Times New Roman" w:hAnsi="Times New Roman"/>
          <w:sz w:val="24"/>
          <w:szCs w:val="24"/>
        </w:rPr>
        <w:t xml:space="preserve"> besarnya</w:t>
      </w:r>
      <w:r w:rsidRPr="009417B9">
        <w:rPr>
          <w:rFonts w:ascii="Times New Roman" w:hAnsi="Times New Roman"/>
          <w:sz w:val="24"/>
          <w:szCs w:val="24"/>
        </w:rPr>
        <w:t xml:space="preserve"> Dana Pihak Ketiga</w:t>
      </w:r>
      <w:r>
        <w:rPr>
          <w:rFonts w:ascii="Times New Roman" w:hAnsi="Times New Roman"/>
          <w:sz w:val="24"/>
          <w:szCs w:val="24"/>
        </w:rPr>
        <w:t xml:space="preserve">, </w:t>
      </w:r>
      <w:r w:rsidRPr="000E0CDE">
        <w:rPr>
          <w:rFonts w:ascii="Times New Roman" w:hAnsi="Times New Roman"/>
          <w:i/>
          <w:sz w:val="24"/>
          <w:szCs w:val="24"/>
        </w:rPr>
        <w:t xml:space="preserve">Non </w:t>
      </w:r>
      <w:r w:rsidRPr="009417B9">
        <w:rPr>
          <w:rFonts w:ascii="Times New Roman" w:hAnsi="Times New Roman"/>
          <w:i/>
          <w:sz w:val="24"/>
          <w:szCs w:val="24"/>
        </w:rPr>
        <w:t>Performing Loan</w:t>
      </w:r>
      <w:r w:rsidRPr="009417B9">
        <w:rPr>
          <w:rFonts w:ascii="Times New Roman" w:hAnsi="Times New Roman"/>
          <w:sz w:val="24"/>
          <w:szCs w:val="24"/>
        </w:rPr>
        <w:t xml:space="preserve"> </w:t>
      </w:r>
      <w:r>
        <w:rPr>
          <w:rFonts w:ascii="Times New Roman" w:hAnsi="Times New Roman"/>
          <w:sz w:val="24"/>
          <w:szCs w:val="24"/>
        </w:rPr>
        <w:t xml:space="preserve">dan penyaluran </w:t>
      </w:r>
      <w:r w:rsidRPr="009417B9">
        <w:rPr>
          <w:rFonts w:ascii="Times New Roman" w:hAnsi="Times New Roman"/>
          <w:sz w:val="24"/>
          <w:szCs w:val="24"/>
        </w:rPr>
        <w:t>Kredit Mikro</w:t>
      </w:r>
      <w:r>
        <w:rPr>
          <w:rFonts w:ascii="Times New Roman" w:hAnsi="Times New Roman"/>
          <w:sz w:val="24"/>
          <w:szCs w:val="24"/>
        </w:rPr>
        <w:t xml:space="preserve"> sejak PT. Bank bjb, Tbk berdiri sampai tahun 2014.</w:t>
      </w:r>
    </w:p>
    <w:p w:rsidR="001808AD" w:rsidRPr="009417B9" w:rsidRDefault="001808AD" w:rsidP="001808AD">
      <w:pPr>
        <w:spacing w:line="480" w:lineRule="auto"/>
        <w:jc w:val="both"/>
        <w:rPr>
          <w:rFonts w:ascii="Times New Roman" w:hAnsi="Times New Roman"/>
          <w:b/>
          <w:sz w:val="24"/>
          <w:szCs w:val="24"/>
        </w:rPr>
      </w:pPr>
      <w:r w:rsidRPr="009417B9">
        <w:rPr>
          <w:rFonts w:ascii="Times New Roman" w:hAnsi="Times New Roman"/>
          <w:b/>
          <w:sz w:val="24"/>
          <w:szCs w:val="24"/>
        </w:rPr>
        <w:t>3.2.3.2</w:t>
      </w:r>
      <w:r w:rsidRPr="009417B9">
        <w:rPr>
          <w:rFonts w:ascii="Times New Roman" w:hAnsi="Times New Roman"/>
          <w:b/>
          <w:sz w:val="24"/>
          <w:szCs w:val="24"/>
        </w:rPr>
        <w:tab/>
        <w:t>Teknik Penentuan Sampel</w:t>
      </w:r>
    </w:p>
    <w:p w:rsidR="001808AD" w:rsidRPr="009417B9" w:rsidRDefault="001808AD" w:rsidP="001808AD">
      <w:pPr>
        <w:spacing w:line="480" w:lineRule="auto"/>
        <w:ind w:firstLine="720"/>
        <w:jc w:val="both"/>
        <w:rPr>
          <w:rFonts w:ascii="Times New Roman" w:hAnsi="Times New Roman"/>
          <w:sz w:val="24"/>
          <w:szCs w:val="24"/>
        </w:rPr>
      </w:pPr>
      <w:r w:rsidRPr="009417B9">
        <w:rPr>
          <w:rFonts w:ascii="Times New Roman" w:hAnsi="Times New Roman"/>
          <w:sz w:val="24"/>
          <w:szCs w:val="24"/>
        </w:rPr>
        <w:t>Menurut Sugiyono (2013:116) Sampel adalah bagian dari jumlah dan karakteristik yang dimiliki oleh populasi tersebut. Bila populasi besar, dan penelitian tidak mungkin mempelajari semua yang ada pada populasi, misalnya karena keterbatasan dana, tenaga dan waktu, maka penelitian dapat menggunakan sampel yang diambil dari populasi.</w:t>
      </w:r>
      <w:r w:rsidRPr="009417B9">
        <w:rPr>
          <w:rFonts w:ascii="Times New Roman" w:eastAsia="+mn-ea" w:hAnsi="Times New Roman"/>
          <w:color w:val="000000"/>
          <w:kern w:val="24"/>
          <w:sz w:val="24"/>
          <w:szCs w:val="24"/>
          <w:lang w:eastAsia="id-ID"/>
        </w:rPr>
        <w:t xml:space="preserve"> Sampel dari penelitian ini  </w:t>
      </w:r>
    </w:p>
    <w:p w:rsidR="001808AD" w:rsidRPr="009417B9" w:rsidRDefault="001808AD" w:rsidP="001808AD">
      <w:pPr>
        <w:pStyle w:val="ListParagraph"/>
        <w:numPr>
          <w:ilvl w:val="0"/>
          <w:numId w:val="24"/>
        </w:numPr>
        <w:spacing w:after="0" w:line="480" w:lineRule="auto"/>
        <w:jc w:val="both"/>
        <w:rPr>
          <w:rFonts w:ascii="Times New Roman" w:hAnsi="Times New Roman"/>
          <w:sz w:val="24"/>
          <w:szCs w:val="24"/>
        </w:rPr>
      </w:pPr>
      <w:r w:rsidRPr="009417B9">
        <w:rPr>
          <w:rFonts w:ascii="Times New Roman" w:hAnsi="Times New Roman"/>
          <w:sz w:val="24"/>
          <w:szCs w:val="24"/>
        </w:rPr>
        <w:t xml:space="preserve">Data laporan keuangan yang berhubungan dengan </w:t>
      </w:r>
      <w:r>
        <w:rPr>
          <w:rFonts w:ascii="Times New Roman" w:hAnsi="Times New Roman"/>
          <w:sz w:val="24"/>
          <w:szCs w:val="24"/>
        </w:rPr>
        <w:t>besarnya Dana Pihak ketiga secara triwulan selama periode 2009</w:t>
      </w:r>
      <w:r w:rsidRPr="009417B9">
        <w:rPr>
          <w:rFonts w:ascii="Times New Roman" w:hAnsi="Times New Roman"/>
          <w:sz w:val="24"/>
          <w:szCs w:val="24"/>
        </w:rPr>
        <w:t>-2013</w:t>
      </w:r>
    </w:p>
    <w:p w:rsidR="001808AD" w:rsidRPr="009417B9" w:rsidRDefault="001808AD" w:rsidP="001808AD">
      <w:pPr>
        <w:pStyle w:val="ListParagraph"/>
        <w:numPr>
          <w:ilvl w:val="0"/>
          <w:numId w:val="24"/>
        </w:numPr>
        <w:spacing w:after="0" w:line="480" w:lineRule="auto"/>
        <w:jc w:val="both"/>
        <w:rPr>
          <w:rFonts w:ascii="Times New Roman" w:hAnsi="Times New Roman"/>
          <w:sz w:val="24"/>
          <w:szCs w:val="24"/>
        </w:rPr>
      </w:pPr>
      <w:r w:rsidRPr="009417B9">
        <w:rPr>
          <w:rFonts w:ascii="Times New Roman" w:hAnsi="Times New Roman"/>
          <w:sz w:val="24"/>
          <w:szCs w:val="24"/>
        </w:rPr>
        <w:t xml:space="preserve">Data laporan keuangan yang berhubungan dengan </w:t>
      </w:r>
      <w:r>
        <w:rPr>
          <w:rFonts w:ascii="Times New Roman" w:hAnsi="Times New Roman"/>
          <w:sz w:val="24"/>
          <w:szCs w:val="24"/>
        </w:rPr>
        <w:t xml:space="preserve">besarnya </w:t>
      </w:r>
      <w:r w:rsidRPr="0043309A">
        <w:rPr>
          <w:rFonts w:ascii="Times New Roman" w:hAnsi="Times New Roman"/>
          <w:i/>
          <w:sz w:val="24"/>
          <w:szCs w:val="24"/>
        </w:rPr>
        <w:t>Non Performing Loan</w:t>
      </w:r>
      <w:r>
        <w:rPr>
          <w:rFonts w:ascii="Times New Roman" w:hAnsi="Times New Roman"/>
          <w:sz w:val="24"/>
          <w:szCs w:val="24"/>
        </w:rPr>
        <w:t xml:space="preserve"> secara triwulan selama periode 2009</w:t>
      </w:r>
      <w:r w:rsidRPr="009417B9">
        <w:rPr>
          <w:rFonts w:ascii="Times New Roman" w:hAnsi="Times New Roman"/>
          <w:sz w:val="24"/>
          <w:szCs w:val="24"/>
        </w:rPr>
        <w:t>-2013</w:t>
      </w:r>
    </w:p>
    <w:p w:rsidR="001808AD" w:rsidRPr="00D426BE" w:rsidRDefault="001808AD" w:rsidP="001808AD">
      <w:pPr>
        <w:pStyle w:val="ListParagraph"/>
        <w:numPr>
          <w:ilvl w:val="0"/>
          <w:numId w:val="24"/>
        </w:numPr>
        <w:spacing w:after="0" w:line="480" w:lineRule="auto"/>
        <w:jc w:val="both"/>
        <w:rPr>
          <w:rFonts w:ascii="Times New Roman" w:hAnsi="Times New Roman"/>
          <w:sz w:val="24"/>
          <w:szCs w:val="24"/>
        </w:rPr>
      </w:pPr>
      <w:r w:rsidRPr="009417B9">
        <w:rPr>
          <w:rFonts w:ascii="Times New Roman" w:hAnsi="Times New Roman"/>
          <w:sz w:val="24"/>
          <w:szCs w:val="24"/>
        </w:rPr>
        <w:t>Data laporan keuangan yang berhubungan dengan</w:t>
      </w:r>
      <w:r>
        <w:rPr>
          <w:rFonts w:ascii="Times New Roman" w:hAnsi="Times New Roman"/>
          <w:sz w:val="24"/>
          <w:szCs w:val="24"/>
        </w:rPr>
        <w:t xml:space="preserve"> besarnya</w:t>
      </w:r>
      <w:r w:rsidRPr="009417B9">
        <w:rPr>
          <w:rFonts w:ascii="Times New Roman" w:hAnsi="Times New Roman"/>
          <w:sz w:val="24"/>
          <w:szCs w:val="24"/>
        </w:rPr>
        <w:t xml:space="preserve"> peny</w:t>
      </w:r>
      <w:r>
        <w:rPr>
          <w:rFonts w:ascii="Times New Roman" w:hAnsi="Times New Roman"/>
          <w:sz w:val="24"/>
          <w:szCs w:val="24"/>
        </w:rPr>
        <w:t>aluran kredit mikro secara triwulan selama periode 2009</w:t>
      </w:r>
      <w:r w:rsidRPr="009417B9">
        <w:rPr>
          <w:rFonts w:ascii="Times New Roman" w:hAnsi="Times New Roman"/>
          <w:sz w:val="24"/>
          <w:szCs w:val="24"/>
        </w:rPr>
        <w:t>-2013.</w:t>
      </w:r>
    </w:p>
    <w:p w:rsidR="001808AD" w:rsidRDefault="001808AD" w:rsidP="001808AD">
      <w:pPr>
        <w:spacing w:after="0" w:line="480" w:lineRule="auto"/>
        <w:jc w:val="both"/>
        <w:rPr>
          <w:rFonts w:ascii="Times New Roman" w:hAnsi="Times New Roman"/>
          <w:sz w:val="24"/>
          <w:szCs w:val="24"/>
          <w:lang w:val="en-US"/>
        </w:rPr>
      </w:pPr>
    </w:p>
    <w:p w:rsidR="001808AD" w:rsidRDefault="001808AD" w:rsidP="001808AD">
      <w:pPr>
        <w:spacing w:after="0" w:line="480" w:lineRule="auto"/>
        <w:jc w:val="both"/>
        <w:rPr>
          <w:rFonts w:ascii="Times New Roman" w:hAnsi="Times New Roman"/>
          <w:sz w:val="24"/>
          <w:szCs w:val="24"/>
          <w:lang w:val="en-US"/>
        </w:rPr>
      </w:pPr>
    </w:p>
    <w:p w:rsidR="001808AD" w:rsidRPr="00D426BE" w:rsidRDefault="001808AD" w:rsidP="001808AD">
      <w:pPr>
        <w:spacing w:after="0" w:line="480" w:lineRule="auto"/>
        <w:jc w:val="both"/>
        <w:rPr>
          <w:rFonts w:ascii="Times New Roman" w:hAnsi="Times New Roman"/>
          <w:sz w:val="24"/>
          <w:szCs w:val="24"/>
          <w:lang w:val="en-US"/>
        </w:rPr>
      </w:pPr>
    </w:p>
    <w:p w:rsidR="001808AD" w:rsidRPr="009417B9" w:rsidRDefault="001808AD" w:rsidP="001808AD">
      <w:pPr>
        <w:pStyle w:val="ListParagraph"/>
        <w:numPr>
          <w:ilvl w:val="2"/>
          <w:numId w:val="2"/>
        </w:numPr>
        <w:spacing w:after="0" w:line="480" w:lineRule="auto"/>
        <w:jc w:val="both"/>
        <w:rPr>
          <w:rFonts w:ascii="Times New Roman" w:hAnsi="Times New Roman"/>
          <w:b/>
          <w:sz w:val="24"/>
          <w:szCs w:val="24"/>
        </w:rPr>
      </w:pPr>
      <w:r w:rsidRPr="009417B9">
        <w:rPr>
          <w:rFonts w:ascii="Times New Roman" w:hAnsi="Times New Roman"/>
          <w:b/>
          <w:sz w:val="24"/>
          <w:szCs w:val="24"/>
        </w:rPr>
        <w:t>Teknik Pengumpulan Data</w:t>
      </w:r>
    </w:p>
    <w:p w:rsidR="001808AD" w:rsidRPr="00C72D26" w:rsidRDefault="001808AD" w:rsidP="001808AD">
      <w:pPr>
        <w:pStyle w:val="ListParagraph"/>
        <w:spacing w:line="480" w:lineRule="auto"/>
        <w:ind w:left="0" w:firstLine="709"/>
        <w:jc w:val="both"/>
        <w:rPr>
          <w:rFonts w:ascii="Times New Roman" w:hAnsi="Times New Roman"/>
          <w:sz w:val="24"/>
          <w:szCs w:val="24"/>
        </w:rPr>
      </w:pPr>
      <w:r w:rsidRPr="009417B9">
        <w:rPr>
          <w:rFonts w:ascii="Times New Roman" w:hAnsi="Times New Roman"/>
          <w:sz w:val="24"/>
          <w:szCs w:val="24"/>
        </w:rPr>
        <w:tab/>
        <w:t>Teknik pengumpulan data yang digunakan untuk memperoleh data yang dibutuhkan dalam penelitian ini adalah sebagai berikut:</w:t>
      </w:r>
    </w:p>
    <w:p w:rsidR="001808AD" w:rsidRPr="009417B9" w:rsidRDefault="001808AD" w:rsidP="001808AD">
      <w:pPr>
        <w:pStyle w:val="ListParagraph"/>
        <w:numPr>
          <w:ilvl w:val="1"/>
          <w:numId w:val="3"/>
        </w:numPr>
        <w:spacing w:after="0" w:line="480" w:lineRule="auto"/>
        <w:ind w:left="1080" w:hanging="360"/>
        <w:jc w:val="both"/>
        <w:rPr>
          <w:rFonts w:ascii="Times New Roman" w:hAnsi="Times New Roman"/>
          <w:sz w:val="24"/>
          <w:szCs w:val="24"/>
        </w:rPr>
      </w:pPr>
      <w:r w:rsidRPr="009417B9">
        <w:rPr>
          <w:rFonts w:ascii="Times New Roman" w:hAnsi="Times New Roman"/>
          <w:sz w:val="24"/>
          <w:szCs w:val="24"/>
        </w:rPr>
        <w:t>Dokumentasi</w:t>
      </w:r>
    </w:p>
    <w:p w:rsidR="001808AD" w:rsidRPr="00403A80" w:rsidRDefault="001808AD" w:rsidP="001808AD">
      <w:pPr>
        <w:spacing w:after="0" w:line="480" w:lineRule="auto"/>
        <w:ind w:left="1080" w:hanging="360"/>
        <w:jc w:val="both"/>
        <w:rPr>
          <w:rFonts w:ascii="Times New Roman" w:hAnsi="Times New Roman"/>
          <w:sz w:val="24"/>
          <w:szCs w:val="24"/>
        </w:rPr>
      </w:pPr>
      <w:r w:rsidRPr="009417B9">
        <w:rPr>
          <w:rFonts w:ascii="Times New Roman" w:hAnsi="Times New Roman"/>
          <w:sz w:val="24"/>
          <w:szCs w:val="24"/>
        </w:rPr>
        <w:lastRenderedPageBreak/>
        <w:tab/>
        <w:t xml:space="preserve">Dilakukan dengan cara mengumpulkan data dari bank bjb dengan cara menghimpun dan mempelajari data-data dokumen laporan keuangan yang berkaitan dengan Dana Pihak Ketiga,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z w:val="24"/>
          <w:szCs w:val="24"/>
        </w:rPr>
        <w:t>dan jumlah penyaluran kredit mikro.</w:t>
      </w:r>
    </w:p>
    <w:p w:rsidR="001808AD" w:rsidRPr="009417B9" w:rsidRDefault="001808AD" w:rsidP="001808AD">
      <w:pPr>
        <w:pStyle w:val="ListParagraph"/>
        <w:numPr>
          <w:ilvl w:val="1"/>
          <w:numId w:val="3"/>
        </w:numPr>
        <w:spacing w:after="0" w:line="480" w:lineRule="auto"/>
        <w:ind w:left="1080" w:hanging="360"/>
        <w:jc w:val="both"/>
        <w:rPr>
          <w:rFonts w:ascii="Times New Roman" w:hAnsi="Times New Roman"/>
          <w:sz w:val="24"/>
          <w:szCs w:val="24"/>
        </w:rPr>
      </w:pPr>
      <w:r w:rsidRPr="009417B9">
        <w:rPr>
          <w:rFonts w:ascii="Times New Roman" w:hAnsi="Times New Roman"/>
          <w:sz w:val="24"/>
          <w:szCs w:val="24"/>
        </w:rPr>
        <w:t>Wawancara</w:t>
      </w:r>
    </w:p>
    <w:p w:rsidR="001808AD" w:rsidRPr="009417B9" w:rsidRDefault="001808AD" w:rsidP="001808AD">
      <w:pPr>
        <w:pStyle w:val="ListParagraph"/>
        <w:spacing w:after="0" w:line="480" w:lineRule="auto"/>
        <w:ind w:left="1080" w:hanging="360"/>
        <w:jc w:val="both"/>
        <w:rPr>
          <w:rFonts w:ascii="Times New Roman" w:hAnsi="Times New Roman"/>
          <w:sz w:val="24"/>
          <w:szCs w:val="24"/>
        </w:rPr>
      </w:pPr>
      <w:r w:rsidRPr="009417B9">
        <w:rPr>
          <w:rFonts w:ascii="Times New Roman" w:hAnsi="Times New Roman"/>
          <w:sz w:val="24"/>
          <w:szCs w:val="24"/>
        </w:rPr>
        <w:tab/>
        <w:t>Penulis melakukan wawancara langsung kepada pihak bank bjb untuk memperoleh penjelasan secara langsung mengenai data yang terkait dengan penelitian</w:t>
      </w:r>
    </w:p>
    <w:p w:rsidR="001808AD" w:rsidRPr="009417B9" w:rsidRDefault="001808AD" w:rsidP="001808AD">
      <w:pPr>
        <w:pStyle w:val="ListParagraph"/>
        <w:numPr>
          <w:ilvl w:val="1"/>
          <w:numId w:val="3"/>
        </w:numPr>
        <w:spacing w:after="0" w:line="480" w:lineRule="auto"/>
        <w:ind w:left="1080" w:hanging="360"/>
        <w:jc w:val="both"/>
        <w:rPr>
          <w:rFonts w:ascii="Times New Roman" w:hAnsi="Times New Roman"/>
          <w:sz w:val="24"/>
          <w:szCs w:val="24"/>
        </w:rPr>
      </w:pPr>
      <w:r w:rsidRPr="009417B9">
        <w:rPr>
          <w:rFonts w:ascii="Times New Roman" w:hAnsi="Times New Roman"/>
          <w:sz w:val="24"/>
          <w:szCs w:val="24"/>
        </w:rPr>
        <w:t>Studi Kepustakaan</w:t>
      </w:r>
    </w:p>
    <w:p w:rsidR="001808AD" w:rsidRPr="009417B9" w:rsidRDefault="001808AD" w:rsidP="001808AD">
      <w:pPr>
        <w:spacing w:line="480" w:lineRule="auto"/>
        <w:ind w:left="1080" w:hanging="360"/>
        <w:jc w:val="both"/>
        <w:rPr>
          <w:rFonts w:ascii="Times New Roman" w:hAnsi="Times New Roman"/>
          <w:sz w:val="24"/>
          <w:szCs w:val="24"/>
        </w:rPr>
      </w:pPr>
      <w:r w:rsidRPr="009417B9">
        <w:rPr>
          <w:rFonts w:ascii="Times New Roman" w:hAnsi="Times New Roman"/>
          <w:sz w:val="24"/>
          <w:szCs w:val="24"/>
        </w:rPr>
        <w:tab/>
        <w:t xml:space="preserve">Studi kepustakaan dilakukan oleh penulis dengan cara mempelajari serta melihat </w:t>
      </w:r>
      <w:r w:rsidRPr="009417B9">
        <w:rPr>
          <w:rFonts w:ascii="Times New Roman" w:hAnsi="Times New Roman"/>
          <w:i/>
          <w:sz w:val="24"/>
          <w:szCs w:val="24"/>
        </w:rPr>
        <w:t xml:space="preserve">literatur - literatur </w:t>
      </w:r>
      <w:r w:rsidRPr="009417B9">
        <w:rPr>
          <w:rFonts w:ascii="Times New Roman" w:hAnsi="Times New Roman"/>
          <w:sz w:val="24"/>
          <w:szCs w:val="24"/>
        </w:rPr>
        <w:t xml:space="preserve">berupa buku, makalah, ketetapan undang-undang, dan </w:t>
      </w:r>
      <w:r w:rsidRPr="009417B9">
        <w:rPr>
          <w:rFonts w:ascii="Times New Roman" w:hAnsi="Times New Roman"/>
          <w:i/>
          <w:sz w:val="24"/>
          <w:szCs w:val="24"/>
        </w:rPr>
        <w:t>browsing</w:t>
      </w:r>
      <w:r w:rsidRPr="009417B9">
        <w:rPr>
          <w:rFonts w:ascii="Times New Roman" w:hAnsi="Times New Roman"/>
          <w:sz w:val="24"/>
          <w:szCs w:val="24"/>
        </w:rPr>
        <w:t xml:space="preserve"> internet yang berkaitan dengan masalah yang diteliti.</w:t>
      </w:r>
    </w:p>
    <w:p w:rsidR="001808AD" w:rsidRPr="009417B9" w:rsidRDefault="001808AD" w:rsidP="001808AD">
      <w:pPr>
        <w:spacing w:line="480" w:lineRule="auto"/>
        <w:ind w:firstLine="720"/>
        <w:jc w:val="both"/>
        <w:rPr>
          <w:rFonts w:ascii="Times New Roman" w:hAnsi="Times New Roman"/>
          <w:sz w:val="24"/>
          <w:szCs w:val="24"/>
        </w:rPr>
      </w:pPr>
      <w:r w:rsidRPr="009417B9">
        <w:rPr>
          <w:rFonts w:ascii="Times New Roman" w:hAnsi="Times New Roman"/>
          <w:sz w:val="24"/>
          <w:szCs w:val="24"/>
        </w:rPr>
        <w:t xml:space="preserve">Jenis data yang digunakan dalam penelitian ini adalah data </w:t>
      </w:r>
      <w:r w:rsidRPr="009417B9">
        <w:rPr>
          <w:rFonts w:ascii="Times New Roman" w:hAnsi="Times New Roman"/>
          <w:i/>
          <w:sz w:val="24"/>
          <w:szCs w:val="24"/>
        </w:rPr>
        <w:t>kuantitatif</w:t>
      </w:r>
      <w:r w:rsidRPr="009417B9">
        <w:rPr>
          <w:rFonts w:ascii="Times New Roman" w:hAnsi="Times New Roman"/>
          <w:sz w:val="24"/>
          <w:szCs w:val="24"/>
        </w:rPr>
        <w:t xml:space="preserve">. Data </w:t>
      </w:r>
      <w:r w:rsidRPr="009417B9">
        <w:rPr>
          <w:rFonts w:ascii="Times New Roman" w:hAnsi="Times New Roman"/>
          <w:i/>
          <w:sz w:val="24"/>
          <w:szCs w:val="24"/>
        </w:rPr>
        <w:t>kuantitatif</w:t>
      </w:r>
      <w:r w:rsidRPr="009417B9">
        <w:rPr>
          <w:rFonts w:ascii="Times New Roman" w:hAnsi="Times New Roman"/>
          <w:sz w:val="24"/>
          <w:szCs w:val="24"/>
        </w:rPr>
        <w:t xml:space="preserve"> adalah data yang berbentuk angka atau data kualitatif yang diangkakan (Sugiyono, 2009:14). </w:t>
      </w:r>
    </w:p>
    <w:p w:rsidR="001808AD" w:rsidRPr="00674167" w:rsidRDefault="001808AD" w:rsidP="001808AD">
      <w:pPr>
        <w:spacing w:line="480" w:lineRule="auto"/>
        <w:ind w:firstLine="720"/>
        <w:jc w:val="both"/>
        <w:rPr>
          <w:rFonts w:ascii="Times New Roman" w:hAnsi="Times New Roman"/>
          <w:b/>
          <w:sz w:val="24"/>
          <w:szCs w:val="24"/>
        </w:rPr>
      </w:pPr>
      <w:r w:rsidRPr="009417B9">
        <w:rPr>
          <w:rFonts w:ascii="Times New Roman" w:hAnsi="Times New Roman"/>
          <w:sz w:val="24"/>
          <w:szCs w:val="24"/>
        </w:rPr>
        <w:t xml:space="preserve">Sedangkan sumber data yang digunakan oleh peneliti adalah sumber data sekunder. Data sekunder adalah sumber data yang diperoleh dengan cara membaca, mempelajari, dan memahami melalui media lain </w:t>
      </w:r>
      <w:r w:rsidRPr="009417B9">
        <w:rPr>
          <w:rFonts w:ascii="Times New Roman" w:hAnsi="Times New Roman"/>
          <w:sz w:val="24"/>
          <w:szCs w:val="24"/>
        </w:rPr>
        <w:tab/>
        <w:t>yang bersumber dari literatur, buku-buku, serta dokumen perusahaan (Sugiyono, 2009:139).</w:t>
      </w:r>
      <w:r w:rsidRPr="009417B9">
        <w:rPr>
          <w:rFonts w:ascii="Times New Roman" w:hAnsi="Times New Roman"/>
          <w:b/>
          <w:sz w:val="24"/>
          <w:szCs w:val="24"/>
        </w:rPr>
        <w:t xml:space="preserve"> </w:t>
      </w:r>
    </w:p>
    <w:p w:rsidR="001808AD" w:rsidRPr="009417B9" w:rsidRDefault="001808AD" w:rsidP="001808AD">
      <w:pPr>
        <w:pStyle w:val="ListParagraph"/>
        <w:numPr>
          <w:ilvl w:val="2"/>
          <w:numId w:val="2"/>
        </w:numPr>
        <w:spacing w:after="0" w:line="480" w:lineRule="auto"/>
        <w:jc w:val="both"/>
        <w:rPr>
          <w:rFonts w:ascii="Times New Roman" w:hAnsi="Times New Roman"/>
          <w:sz w:val="24"/>
          <w:szCs w:val="24"/>
        </w:rPr>
      </w:pPr>
      <w:r w:rsidRPr="009417B9">
        <w:rPr>
          <w:rFonts w:ascii="Times New Roman" w:hAnsi="Times New Roman"/>
          <w:b/>
          <w:sz w:val="24"/>
          <w:szCs w:val="24"/>
        </w:rPr>
        <w:t>Rancangan Pengujian Hipotesis</w:t>
      </w:r>
    </w:p>
    <w:p w:rsidR="001808AD" w:rsidRPr="009417B9" w:rsidRDefault="001808AD" w:rsidP="001808AD">
      <w:pPr>
        <w:pStyle w:val="ListParagraph"/>
        <w:numPr>
          <w:ilvl w:val="3"/>
          <w:numId w:val="2"/>
        </w:numPr>
        <w:tabs>
          <w:tab w:val="left" w:pos="426"/>
        </w:tabs>
        <w:spacing w:after="0" w:line="480" w:lineRule="auto"/>
        <w:jc w:val="both"/>
        <w:rPr>
          <w:rFonts w:ascii="Times New Roman" w:hAnsi="Times New Roman"/>
          <w:b/>
          <w:sz w:val="24"/>
          <w:szCs w:val="24"/>
        </w:rPr>
      </w:pPr>
      <w:r w:rsidRPr="009417B9">
        <w:rPr>
          <w:rFonts w:ascii="Times New Roman" w:hAnsi="Times New Roman"/>
          <w:b/>
          <w:sz w:val="24"/>
          <w:szCs w:val="24"/>
        </w:rPr>
        <w:t>Pengujian Asumsi Klasik</w:t>
      </w:r>
    </w:p>
    <w:p w:rsidR="001808AD" w:rsidRPr="00403A80" w:rsidRDefault="001808AD" w:rsidP="001808AD">
      <w:pPr>
        <w:pStyle w:val="ListParagraph"/>
        <w:spacing w:line="480" w:lineRule="auto"/>
        <w:ind w:left="0" w:firstLine="720"/>
        <w:jc w:val="both"/>
        <w:rPr>
          <w:rFonts w:ascii="Times New Roman" w:hAnsi="Times New Roman"/>
          <w:sz w:val="24"/>
          <w:szCs w:val="24"/>
        </w:rPr>
      </w:pPr>
      <w:r w:rsidRPr="009417B9">
        <w:rPr>
          <w:rFonts w:ascii="Times New Roman" w:hAnsi="Times New Roman"/>
          <w:sz w:val="24"/>
          <w:szCs w:val="24"/>
        </w:rPr>
        <w:t>Data yang telah terkumpul kemudian diolah dan dianalisis untuk menjawab rumusan masalah yang ada, sebelum melakukan analisis regresi berganda linear, terlebih dahulu dilakukan pengujian keabsahan regresi berdasarkan uji asumsi klasik. Uji asumsi klasik yang digun</w:t>
      </w:r>
      <w:r>
        <w:rPr>
          <w:rFonts w:ascii="Times New Roman" w:hAnsi="Times New Roman"/>
          <w:sz w:val="24"/>
          <w:szCs w:val="24"/>
        </w:rPr>
        <w:t>akan dalam penelitian ini yaitu:</w:t>
      </w:r>
    </w:p>
    <w:p w:rsidR="001808AD" w:rsidRPr="009417B9" w:rsidRDefault="001808AD" w:rsidP="001808AD">
      <w:pPr>
        <w:pStyle w:val="ListParagraph"/>
        <w:numPr>
          <w:ilvl w:val="0"/>
          <w:numId w:val="5"/>
        </w:numPr>
        <w:tabs>
          <w:tab w:val="left" w:pos="284"/>
          <w:tab w:val="left" w:pos="1080"/>
        </w:tabs>
        <w:spacing w:after="0" w:line="480" w:lineRule="auto"/>
        <w:ind w:left="1080"/>
        <w:jc w:val="both"/>
        <w:rPr>
          <w:rFonts w:ascii="Times New Roman" w:hAnsi="Times New Roman"/>
          <w:b/>
          <w:sz w:val="24"/>
          <w:szCs w:val="24"/>
        </w:rPr>
      </w:pPr>
      <w:r w:rsidRPr="009417B9">
        <w:rPr>
          <w:rFonts w:ascii="Times New Roman" w:hAnsi="Times New Roman"/>
          <w:b/>
          <w:sz w:val="24"/>
          <w:szCs w:val="24"/>
        </w:rPr>
        <w:lastRenderedPageBreak/>
        <w:t>Uji Normalitas Data</w:t>
      </w:r>
    </w:p>
    <w:p w:rsidR="001808AD" w:rsidRPr="008F22F9" w:rsidRDefault="001808AD" w:rsidP="001808AD">
      <w:pPr>
        <w:pStyle w:val="ListParagraph"/>
        <w:spacing w:after="120" w:line="480" w:lineRule="auto"/>
        <w:ind w:left="1134" w:hanging="141"/>
        <w:jc w:val="both"/>
        <w:rPr>
          <w:rFonts w:ascii="Times New Roman" w:hAnsi="Times New Roman"/>
          <w:sz w:val="24"/>
          <w:szCs w:val="24"/>
        </w:rPr>
      </w:pPr>
      <w:r w:rsidRPr="009417B9">
        <w:rPr>
          <w:rFonts w:ascii="Times New Roman" w:hAnsi="Times New Roman"/>
          <w:sz w:val="24"/>
          <w:szCs w:val="24"/>
        </w:rPr>
        <w:tab/>
      </w:r>
      <w:r>
        <w:rPr>
          <w:rFonts w:ascii="Times New Roman" w:hAnsi="Times New Roman"/>
          <w:sz w:val="24"/>
          <w:szCs w:val="24"/>
        </w:rPr>
        <w:t xml:space="preserve">Uji Normalitas data menurut Priyatno (2012:144) dilakukan untuk menguji apakah nilai residual yang dihasilkan dari regresi terdistribusi secara normal atau tidak. Untuk menguji normalitas data, penelitian ini menggunakan pengujian dengan normal P-P Plot. </w:t>
      </w:r>
    </w:p>
    <w:p w:rsidR="001808AD" w:rsidRPr="00071229" w:rsidRDefault="001808AD" w:rsidP="001808AD">
      <w:pPr>
        <w:pStyle w:val="ListParagraph"/>
        <w:numPr>
          <w:ilvl w:val="0"/>
          <w:numId w:val="5"/>
        </w:numPr>
        <w:tabs>
          <w:tab w:val="left" w:pos="426"/>
          <w:tab w:val="left" w:pos="1080"/>
        </w:tabs>
        <w:spacing w:after="0" w:line="480" w:lineRule="auto"/>
        <w:ind w:left="1080"/>
        <w:jc w:val="both"/>
        <w:rPr>
          <w:rFonts w:ascii="Times New Roman" w:hAnsi="Times New Roman"/>
          <w:b/>
          <w:i/>
          <w:sz w:val="24"/>
          <w:szCs w:val="24"/>
        </w:rPr>
      </w:pPr>
      <w:r w:rsidRPr="00071229">
        <w:rPr>
          <w:rFonts w:ascii="Times New Roman" w:hAnsi="Times New Roman"/>
          <w:b/>
          <w:i/>
          <w:sz w:val="24"/>
          <w:szCs w:val="24"/>
        </w:rPr>
        <w:t>Heteroskedastisitas</w:t>
      </w:r>
    </w:p>
    <w:p w:rsidR="001808AD" w:rsidRPr="00CB6A37" w:rsidRDefault="001808AD" w:rsidP="001808AD">
      <w:pPr>
        <w:pStyle w:val="ListParagraph"/>
        <w:tabs>
          <w:tab w:val="left" w:pos="709"/>
          <w:tab w:val="left" w:pos="1080"/>
        </w:tabs>
        <w:spacing w:line="480" w:lineRule="auto"/>
        <w:ind w:left="1080" w:hanging="360"/>
        <w:jc w:val="both"/>
        <w:rPr>
          <w:rFonts w:ascii="Times New Roman" w:hAnsi="Times New Roman"/>
          <w:sz w:val="24"/>
          <w:szCs w:val="24"/>
        </w:rPr>
      </w:pPr>
      <w:r w:rsidRPr="00071229">
        <w:rPr>
          <w:rFonts w:ascii="Times New Roman" w:hAnsi="Times New Roman"/>
          <w:i/>
          <w:sz w:val="24"/>
          <w:szCs w:val="24"/>
        </w:rPr>
        <w:tab/>
        <w:t>Heteroskedastisitas</w:t>
      </w:r>
      <w:r w:rsidRPr="009417B9">
        <w:rPr>
          <w:rFonts w:ascii="Times New Roman" w:hAnsi="Times New Roman"/>
          <w:sz w:val="24"/>
          <w:szCs w:val="24"/>
        </w:rPr>
        <w:t xml:space="preserve"> adalah varian residual yang tidak sama pada semua pengamatan di dalam model regresi. Regresi yang baik seharusnya tidak terjadi </w:t>
      </w:r>
      <w:r w:rsidRPr="00071229">
        <w:rPr>
          <w:rFonts w:ascii="Times New Roman" w:hAnsi="Times New Roman"/>
          <w:i/>
          <w:sz w:val="24"/>
          <w:szCs w:val="24"/>
        </w:rPr>
        <w:t>Heteroskedastisitas</w:t>
      </w:r>
      <w:r>
        <w:rPr>
          <w:rFonts w:ascii="Times New Roman" w:hAnsi="Times New Roman"/>
          <w:sz w:val="24"/>
          <w:szCs w:val="24"/>
        </w:rPr>
        <w:t xml:space="preserve">. </w:t>
      </w:r>
      <w:r w:rsidRPr="009417B9">
        <w:rPr>
          <w:rFonts w:ascii="Times New Roman" w:hAnsi="Times New Roman"/>
          <w:sz w:val="24"/>
          <w:szCs w:val="24"/>
        </w:rPr>
        <w:t>Kriteria penarikan keputusan adalah jika terjadi pola yang beraturan antar titik-titik maka terjadi</w:t>
      </w:r>
      <w:r w:rsidRPr="00071229">
        <w:rPr>
          <w:rFonts w:ascii="Times New Roman" w:hAnsi="Times New Roman"/>
          <w:sz w:val="24"/>
          <w:szCs w:val="24"/>
        </w:rPr>
        <w:t xml:space="preserve"> </w:t>
      </w:r>
      <w:r w:rsidRPr="00071229">
        <w:rPr>
          <w:rFonts w:ascii="Times New Roman" w:hAnsi="Times New Roman"/>
          <w:i/>
          <w:sz w:val="24"/>
          <w:szCs w:val="24"/>
        </w:rPr>
        <w:t>Heteroskedastisitas</w:t>
      </w:r>
      <w:r w:rsidRPr="009417B9">
        <w:rPr>
          <w:rFonts w:ascii="Times New Roman" w:hAnsi="Times New Roman"/>
          <w:sz w:val="24"/>
          <w:szCs w:val="24"/>
        </w:rPr>
        <w:t xml:space="preserve">. Jika titik-titik menyebar ke atas dan di bawah angka 0 pada sumbu Y, maka tidak terjadi </w:t>
      </w:r>
      <w:r w:rsidRPr="00071229">
        <w:rPr>
          <w:rFonts w:ascii="Times New Roman" w:hAnsi="Times New Roman"/>
          <w:i/>
          <w:sz w:val="24"/>
          <w:szCs w:val="24"/>
        </w:rPr>
        <w:t xml:space="preserve">Heteroskedastisitas </w:t>
      </w:r>
      <w:r w:rsidRPr="009417B9">
        <w:rPr>
          <w:rFonts w:ascii="Times New Roman" w:hAnsi="Times New Roman"/>
          <w:sz w:val="24"/>
          <w:szCs w:val="24"/>
        </w:rPr>
        <w:t>(Priyatno, 2009:160)</w:t>
      </w:r>
    </w:p>
    <w:p w:rsidR="001808AD" w:rsidRPr="009417B9" w:rsidRDefault="001808AD" w:rsidP="001808AD">
      <w:pPr>
        <w:pStyle w:val="ListParagraph"/>
        <w:numPr>
          <w:ilvl w:val="0"/>
          <w:numId w:val="5"/>
        </w:numPr>
        <w:tabs>
          <w:tab w:val="left" w:pos="426"/>
          <w:tab w:val="left" w:pos="1080"/>
        </w:tabs>
        <w:spacing w:after="0" w:line="480" w:lineRule="auto"/>
        <w:ind w:left="1080"/>
        <w:jc w:val="both"/>
        <w:rPr>
          <w:rFonts w:ascii="Times New Roman" w:hAnsi="Times New Roman"/>
          <w:b/>
          <w:i/>
          <w:sz w:val="24"/>
          <w:szCs w:val="24"/>
        </w:rPr>
      </w:pPr>
      <w:r w:rsidRPr="009417B9">
        <w:rPr>
          <w:rFonts w:ascii="Times New Roman" w:hAnsi="Times New Roman"/>
          <w:b/>
          <w:i/>
          <w:color w:val="000000" w:themeColor="text1"/>
          <w:sz w:val="24"/>
          <w:szCs w:val="24"/>
        </w:rPr>
        <w:t>Multikolonieritas</w:t>
      </w:r>
    </w:p>
    <w:p w:rsidR="001808AD" w:rsidRPr="00D426BE" w:rsidRDefault="001808AD" w:rsidP="001808AD">
      <w:pPr>
        <w:tabs>
          <w:tab w:val="left" w:pos="1080"/>
        </w:tabs>
        <w:spacing w:line="480" w:lineRule="auto"/>
        <w:ind w:left="1080" w:hanging="360"/>
        <w:jc w:val="both"/>
        <w:rPr>
          <w:rFonts w:ascii="Times New Roman" w:hAnsi="Times New Roman"/>
          <w:color w:val="000000" w:themeColor="text1"/>
          <w:sz w:val="24"/>
          <w:szCs w:val="24"/>
          <w:lang w:val="en-US"/>
        </w:rPr>
      </w:pPr>
      <w:r w:rsidRPr="009417B9">
        <w:rPr>
          <w:rFonts w:ascii="Times New Roman" w:hAnsi="Times New Roman"/>
          <w:color w:val="000000" w:themeColor="text1"/>
          <w:sz w:val="24"/>
          <w:szCs w:val="24"/>
        </w:rPr>
        <w:tab/>
        <w:t xml:space="preserve">Uji </w:t>
      </w:r>
      <w:r w:rsidRPr="009417B9">
        <w:rPr>
          <w:rFonts w:ascii="Times New Roman" w:hAnsi="Times New Roman"/>
          <w:i/>
          <w:color w:val="000000" w:themeColor="text1"/>
          <w:sz w:val="24"/>
          <w:szCs w:val="24"/>
        </w:rPr>
        <w:t>multikolonieritas</w:t>
      </w:r>
      <w:r w:rsidRPr="009417B9">
        <w:rPr>
          <w:rFonts w:ascii="Times New Roman" w:hAnsi="Times New Roman"/>
          <w:color w:val="000000" w:themeColor="text1"/>
          <w:sz w:val="24"/>
          <w:szCs w:val="24"/>
        </w:rPr>
        <w:t xml:space="preserve"> bertujuan untuk menguji apakah model regresi ditemukan adanya kolerasi antar variabel bebas (independen). Model regresi yang baik seharusnya tidak terjadi korelasi diantara variabel Independen (Ghozali,2011:105), salah satu cara untuk mengetahui adanya</w:t>
      </w:r>
      <w:r w:rsidRPr="009417B9">
        <w:rPr>
          <w:rFonts w:ascii="Times New Roman" w:hAnsi="Times New Roman"/>
          <w:i/>
          <w:color w:val="000000" w:themeColor="text1"/>
          <w:sz w:val="24"/>
          <w:szCs w:val="24"/>
        </w:rPr>
        <w:t xml:space="preserve"> multikolonieritas</w:t>
      </w:r>
      <w:r w:rsidRPr="009417B9">
        <w:rPr>
          <w:rFonts w:ascii="Times New Roman" w:hAnsi="Times New Roman"/>
          <w:color w:val="000000" w:themeColor="text1"/>
          <w:sz w:val="24"/>
          <w:szCs w:val="24"/>
        </w:rPr>
        <w:t xml:space="preserve"> adalah dengan melihat nilai </w:t>
      </w:r>
      <w:r w:rsidRPr="009417B9">
        <w:rPr>
          <w:rFonts w:ascii="Times New Roman" w:hAnsi="Times New Roman"/>
          <w:i/>
          <w:color w:val="000000" w:themeColor="text1"/>
          <w:sz w:val="24"/>
          <w:szCs w:val="24"/>
        </w:rPr>
        <w:t xml:space="preserve">Varince Inflation factor </w:t>
      </w:r>
      <w:r w:rsidRPr="009417B9">
        <w:rPr>
          <w:rFonts w:ascii="Times New Roman" w:hAnsi="Times New Roman"/>
          <w:color w:val="000000" w:themeColor="text1"/>
          <w:sz w:val="24"/>
          <w:szCs w:val="24"/>
        </w:rPr>
        <w:t xml:space="preserve">(VIF). Jika nilai </w:t>
      </w:r>
      <w:r w:rsidRPr="009417B9">
        <w:rPr>
          <w:rFonts w:ascii="Times New Roman" w:hAnsi="Times New Roman"/>
          <w:i/>
          <w:color w:val="000000" w:themeColor="text1"/>
          <w:sz w:val="24"/>
          <w:szCs w:val="24"/>
        </w:rPr>
        <w:t>Variance Inflation factor (</w:t>
      </w:r>
      <w:r w:rsidRPr="009417B9">
        <w:rPr>
          <w:rFonts w:ascii="Times New Roman" w:hAnsi="Times New Roman"/>
          <w:color w:val="000000" w:themeColor="text1"/>
          <w:sz w:val="24"/>
          <w:szCs w:val="24"/>
        </w:rPr>
        <w:t>VIF) &gt; 10, maka hal ini menunjukkan adanya multi</w:t>
      </w:r>
      <w:r>
        <w:rPr>
          <w:rFonts w:ascii="Times New Roman" w:hAnsi="Times New Roman"/>
          <w:color w:val="000000" w:themeColor="text1"/>
          <w:sz w:val="24"/>
          <w:szCs w:val="24"/>
        </w:rPr>
        <w:t>kolonieritas (Ghozali,2011:106)</w:t>
      </w:r>
      <w:r>
        <w:rPr>
          <w:rFonts w:ascii="Times New Roman" w:hAnsi="Times New Roman"/>
          <w:color w:val="000000" w:themeColor="text1"/>
          <w:sz w:val="24"/>
          <w:szCs w:val="24"/>
          <w:lang w:val="en-US"/>
        </w:rPr>
        <w:t>.</w:t>
      </w:r>
    </w:p>
    <w:p w:rsidR="001808AD" w:rsidRPr="009417B9" w:rsidRDefault="001808AD" w:rsidP="001808AD">
      <w:pPr>
        <w:pStyle w:val="ListParagraph"/>
        <w:numPr>
          <w:ilvl w:val="0"/>
          <w:numId w:val="5"/>
        </w:numPr>
        <w:tabs>
          <w:tab w:val="left" w:pos="426"/>
          <w:tab w:val="left" w:pos="1080"/>
        </w:tabs>
        <w:spacing w:after="0" w:line="480" w:lineRule="auto"/>
        <w:ind w:left="1080"/>
        <w:jc w:val="both"/>
        <w:rPr>
          <w:rFonts w:ascii="Times New Roman" w:hAnsi="Times New Roman"/>
          <w:b/>
          <w:i/>
          <w:sz w:val="24"/>
          <w:szCs w:val="24"/>
        </w:rPr>
      </w:pPr>
      <w:r w:rsidRPr="009417B9">
        <w:rPr>
          <w:rFonts w:ascii="Times New Roman" w:hAnsi="Times New Roman"/>
          <w:b/>
          <w:i/>
          <w:color w:val="000000" w:themeColor="text1"/>
          <w:sz w:val="24"/>
          <w:szCs w:val="24"/>
        </w:rPr>
        <w:t>Autokolerasi</w:t>
      </w:r>
    </w:p>
    <w:p w:rsidR="001808AD" w:rsidRPr="0020438A" w:rsidRDefault="001808AD" w:rsidP="001808AD">
      <w:pPr>
        <w:tabs>
          <w:tab w:val="left" w:pos="1080"/>
        </w:tabs>
        <w:spacing w:line="480" w:lineRule="auto"/>
        <w:ind w:left="1080" w:hanging="360"/>
        <w:jc w:val="both"/>
        <w:rPr>
          <w:rFonts w:ascii="Times New Roman" w:hAnsi="Times New Roman"/>
          <w:sz w:val="24"/>
          <w:szCs w:val="24"/>
        </w:rPr>
      </w:pPr>
      <w:r w:rsidRPr="009417B9">
        <w:rPr>
          <w:rFonts w:ascii="Times New Roman" w:hAnsi="Times New Roman"/>
          <w:sz w:val="24"/>
          <w:szCs w:val="24"/>
        </w:rPr>
        <w:tab/>
      </w:r>
      <w:r w:rsidRPr="009417B9">
        <w:rPr>
          <w:rFonts w:ascii="Times New Roman" w:hAnsi="Times New Roman"/>
          <w:i/>
          <w:sz w:val="24"/>
          <w:szCs w:val="24"/>
        </w:rPr>
        <w:t>Autokorelasi</w:t>
      </w:r>
      <w:r w:rsidRPr="009417B9">
        <w:rPr>
          <w:rFonts w:ascii="Times New Roman" w:hAnsi="Times New Roman"/>
          <w:sz w:val="24"/>
          <w:szCs w:val="24"/>
        </w:rPr>
        <w:t xml:space="preserve"> artinya, adanya korelasi antar anggota sampel yang diurutkan berdasarkan waktu. Konsekuensi adanya </w:t>
      </w:r>
      <w:r w:rsidRPr="009417B9">
        <w:rPr>
          <w:rFonts w:ascii="Times New Roman" w:hAnsi="Times New Roman"/>
          <w:i/>
          <w:sz w:val="24"/>
          <w:szCs w:val="24"/>
        </w:rPr>
        <w:t>autokorelasi</w:t>
      </w:r>
      <w:r w:rsidRPr="009417B9">
        <w:rPr>
          <w:rFonts w:ascii="Times New Roman" w:hAnsi="Times New Roman"/>
          <w:sz w:val="24"/>
          <w:szCs w:val="24"/>
        </w:rPr>
        <w:t xml:space="preserve"> adalah varians sampel tidak dapat menggambarkan varians populasinya. Lebih jauh lagi, model regresi yang </w:t>
      </w:r>
      <w:r w:rsidRPr="009417B9">
        <w:rPr>
          <w:rFonts w:ascii="Times New Roman" w:hAnsi="Times New Roman"/>
          <w:sz w:val="24"/>
          <w:szCs w:val="24"/>
        </w:rPr>
        <w:lastRenderedPageBreak/>
        <w:t>dihasilkan tidak dapat digunakan untuk menaksir nilai variabel dependen pada nilai</w:t>
      </w:r>
      <w:r>
        <w:rPr>
          <w:rFonts w:ascii="Times New Roman" w:hAnsi="Times New Roman"/>
          <w:sz w:val="24"/>
          <w:szCs w:val="24"/>
        </w:rPr>
        <w:t xml:space="preserve"> variabel independen tertentu. Salah satu cara untuk mendeteksi ada atau tidaknya autokorelasi adalah dengan uji </w:t>
      </w:r>
      <w:r w:rsidRPr="0020438A">
        <w:rPr>
          <w:rFonts w:ascii="Times New Roman" w:hAnsi="Times New Roman"/>
          <w:i/>
          <w:sz w:val="24"/>
          <w:szCs w:val="24"/>
        </w:rPr>
        <w:t>Run Test</w:t>
      </w:r>
      <w:r>
        <w:rPr>
          <w:rFonts w:ascii="Times New Roman" w:hAnsi="Times New Roman"/>
          <w:sz w:val="24"/>
          <w:szCs w:val="24"/>
        </w:rPr>
        <w:t xml:space="preserve">. Dimana dalam </w:t>
      </w:r>
      <w:r w:rsidRPr="0020438A">
        <w:rPr>
          <w:rFonts w:ascii="Times New Roman" w:hAnsi="Times New Roman"/>
          <w:i/>
          <w:sz w:val="24"/>
          <w:szCs w:val="24"/>
        </w:rPr>
        <w:t>Runt Test</w:t>
      </w:r>
      <w:r>
        <w:rPr>
          <w:rFonts w:ascii="Times New Roman" w:hAnsi="Times New Roman"/>
          <w:sz w:val="24"/>
          <w:szCs w:val="24"/>
        </w:rPr>
        <w:t xml:space="preserve"> ini jika </w:t>
      </w:r>
      <w:r w:rsidRPr="0020438A">
        <w:rPr>
          <w:rFonts w:ascii="Times New Roman" w:hAnsi="Times New Roman"/>
          <w:i/>
          <w:sz w:val="24"/>
          <w:szCs w:val="24"/>
        </w:rPr>
        <w:t>Asymp</w:t>
      </w:r>
      <w:r>
        <w:rPr>
          <w:rFonts w:ascii="Times New Roman" w:hAnsi="Times New Roman"/>
          <w:sz w:val="24"/>
          <w:szCs w:val="24"/>
        </w:rPr>
        <w:t>. Sig.pada output test &gt;0,05 maka data tidak mengalami autokorelasi.</w:t>
      </w:r>
    </w:p>
    <w:p w:rsidR="001808AD" w:rsidRPr="009417B9" w:rsidRDefault="001808AD" w:rsidP="001808AD">
      <w:pPr>
        <w:pStyle w:val="ListParagraph"/>
        <w:numPr>
          <w:ilvl w:val="3"/>
          <w:numId w:val="2"/>
        </w:numPr>
        <w:tabs>
          <w:tab w:val="left" w:pos="284"/>
          <w:tab w:val="left" w:pos="426"/>
          <w:tab w:val="left" w:pos="990"/>
        </w:tabs>
        <w:spacing w:after="0" w:line="480" w:lineRule="auto"/>
        <w:rPr>
          <w:rFonts w:ascii="Times New Roman" w:hAnsi="Times New Roman"/>
          <w:b/>
          <w:sz w:val="24"/>
          <w:szCs w:val="24"/>
        </w:rPr>
      </w:pPr>
      <w:r w:rsidRPr="009417B9">
        <w:rPr>
          <w:rFonts w:ascii="Times New Roman" w:hAnsi="Times New Roman"/>
          <w:b/>
          <w:sz w:val="24"/>
          <w:szCs w:val="24"/>
        </w:rPr>
        <w:t>Regresi Linier Berganda</w:t>
      </w:r>
    </w:p>
    <w:p w:rsidR="001808AD" w:rsidRDefault="001808AD" w:rsidP="001808AD">
      <w:pPr>
        <w:pStyle w:val="ListParagraph"/>
        <w:spacing w:line="480" w:lineRule="auto"/>
        <w:ind w:left="0" w:firstLine="720"/>
        <w:jc w:val="both"/>
        <w:rPr>
          <w:rFonts w:ascii="Times New Roman" w:hAnsi="Times New Roman"/>
          <w:i/>
          <w:color w:val="000000" w:themeColor="text1"/>
          <w:sz w:val="24"/>
          <w:szCs w:val="24"/>
          <w:lang w:val="en-US"/>
        </w:rPr>
      </w:pPr>
      <w:r w:rsidRPr="009417B9">
        <w:rPr>
          <w:rFonts w:ascii="Times New Roman" w:hAnsi="Times New Roman"/>
          <w:color w:val="000000" w:themeColor="text1"/>
          <w:sz w:val="24"/>
          <w:szCs w:val="24"/>
        </w:rPr>
        <w:t>Analisis regresi berganda (</w:t>
      </w:r>
      <w:r w:rsidRPr="009417B9">
        <w:rPr>
          <w:rFonts w:ascii="Times New Roman" w:hAnsi="Times New Roman"/>
          <w:i/>
          <w:color w:val="000000" w:themeColor="text1"/>
          <w:sz w:val="24"/>
          <w:szCs w:val="24"/>
        </w:rPr>
        <w:t>Multiple regression)</w:t>
      </w:r>
      <w:r w:rsidRPr="009417B9">
        <w:rPr>
          <w:rFonts w:ascii="Times New Roman" w:hAnsi="Times New Roman"/>
          <w:color w:val="000000" w:themeColor="text1"/>
          <w:sz w:val="24"/>
          <w:szCs w:val="24"/>
        </w:rPr>
        <w:t xml:space="preserve"> merupakan analisis yang didasarkan pada hubungan fungsional atau kausal antara dua variabel independen dan satu variabel independen. Penelitian ini akan menganalisis pengaruh variabel </w:t>
      </w:r>
      <w:r w:rsidRPr="009417B9">
        <w:rPr>
          <w:rFonts w:ascii="Times New Roman" w:hAnsi="Times New Roman"/>
          <w:sz w:val="24"/>
          <w:szCs w:val="24"/>
        </w:rPr>
        <w:t xml:space="preserve">Dana Pihak Ketiga (X1) dan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sidRPr="009417B9">
        <w:rPr>
          <w:rFonts w:ascii="Times New Roman" w:hAnsi="Times New Roman"/>
          <w:color w:val="000000" w:themeColor="text1"/>
          <w:sz w:val="24"/>
          <w:szCs w:val="24"/>
        </w:rPr>
        <w:t xml:space="preserve"> terhadap variabel </w:t>
      </w:r>
      <w:r w:rsidRPr="009417B9">
        <w:rPr>
          <w:rFonts w:ascii="Times New Roman" w:hAnsi="Times New Roman"/>
          <w:sz w:val="24"/>
          <w:szCs w:val="24"/>
        </w:rPr>
        <w:t>penyaluran kredit mikro (Y)</w:t>
      </w:r>
      <w:r w:rsidRPr="009417B9">
        <w:rPr>
          <w:rFonts w:ascii="Times New Roman" w:hAnsi="Times New Roman"/>
          <w:i/>
          <w:color w:val="000000" w:themeColor="text1"/>
          <w:sz w:val="24"/>
          <w:szCs w:val="24"/>
        </w:rPr>
        <w:t>.</w:t>
      </w:r>
      <w:r>
        <w:rPr>
          <w:rFonts w:ascii="Times New Roman" w:hAnsi="Times New Roman"/>
          <w:i/>
          <w:color w:val="000000" w:themeColor="text1"/>
          <w:sz w:val="24"/>
          <w:szCs w:val="24"/>
        </w:rPr>
        <w:t xml:space="preserve"> </w:t>
      </w:r>
    </w:p>
    <w:p w:rsidR="001808AD" w:rsidRPr="001808AD" w:rsidRDefault="001808AD" w:rsidP="001808AD">
      <w:pPr>
        <w:pStyle w:val="ListParagraph"/>
        <w:spacing w:line="480" w:lineRule="auto"/>
        <w:ind w:left="0" w:firstLine="720"/>
        <w:jc w:val="both"/>
        <w:rPr>
          <w:rFonts w:ascii="Times New Roman" w:hAnsi="Times New Roman"/>
          <w:i/>
          <w:color w:val="000000" w:themeColor="text1"/>
          <w:sz w:val="24"/>
          <w:szCs w:val="24"/>
          <w:lang w:val="en-US"/>
        </w:rPr>
      </w:pPr>
    </w:p>
    <w:p w:rsidR="001808AD" w:rsidRPr="009417B9" w:rsidRDefault="001808AD" w:rsidP="001808AD">
      <w:pPr>
        <w:pStyle w:val="ListParagraph"/>
        <w:spacing w:line="480" w:lineRule="auto"/>
        <w:ind w:left="0" w:firstLine="720"/>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Adapun persamaan umum regresi berganda menurut Sugiyono (2008:277) adalah:</w:t>
      </w:r>
    </w:p>
    <w:p w:rsidR="001808AD" w:rsidRPr="00352748"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Y = a + b</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 xml:space="preserve"> x</w:t>
      </w:r>
      <w:r w:rsidRPr="009417B9">
        <w:rPr>
          <w:rFonts w:ascii="Times New Roman" w:hAnsi="Times New Roman"/>
          <w:color w:val="000000" w:themeColor="text1"/>
          <w:sz w:val="24"/>
          <w:szCs w:val="24"/>
          <w:vertAlign w:val="subscript"/>
        </w:rPr>
        <w:t xml:space="preserve">1 </w:t>
      </w:r>
      <w:r w:rsidRPr="009417B9">
        <w:rPr>
          <w:rFonts w:ascii="Times New Roman" w:hAnsi="Times New Roman"/>
          <w:color w:val="000000" w:themeColor="text1"/>
          <w:sz w:val="24"/>
          <w:szCs w:val="24"/>
        </w:rPr>
        <w:t>+ b</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 xml:space="preserve"> x</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 xml:space="preserve"> +  e</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Dimana :</w:t>
      </w:r>
    </w:p>
    <w:p w:rsidR="001808AD" w:rsidRPr="009417B9" w:rsidRDefault="001808AD" w:rsidP="001808AD">
      <w:pPr>
        <w:pStyle w:val="ListParagraph"/>
        <w:spacing w:line="480" w:lineRule="auto"/>
        <w:ind w:left="0" w:firstLine="720"/>
        <w:rPr>
          <w:rFonts w:ascii="Times New Roman" w:hAnsi="Times New Roman"/>
          <w:i/>
          <w:color w:val="000000" w:themeColor="text1"/>
          <w:sz w:val="24"/>
          <w:szCs w:val="24"/>
        </w:rPr>
      </w:pPr>
      <w:r w:rsidRPr="009417B9">
        <w:rPr>
          <w:rFonts w:ascii="Times New Roman" w:hAnsi="Times New Roman"/>
          <w:color w:val="000000" w:themeColor="text1"/>
          <w:sz w:val="24"/>
          <w:szCs w:val="24"/>
        </w:rPr>
        <w:t>Y</w:t>
      </w:r>
      <w:r w:rsidRPr="009417B9">
        <w:rPr>
          <w:rFonts w:ascii="Times New Roman" w:hAnsi="Times New Roman"/>
          <w:color w:val="000000" w:themeColor="text1"/>
          <w:sz w:val="24"/>
          <w:szCs w:val="24"/>
        </w:rPr>
        <w:tab/>
        <w:t>=</w:t>
      </w:r>
      <w:r w:rsidRPr="009417B9">
        <w:rPr>
          <w:rFonts w:ascii="Times New Roman" w:hAnsi="Times New Roman"/>
          <w:sz w:val="24"/>
          <w:szCs w:val="24"/>
        </w:rPr>
        <w:t xml:space="preserve"> penyaluran kredit mikro</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X</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ab/>
        <w:t xml:space="preserve">= </w:t>
      </w:r>
      <w:r w:rsidRPr="009417B9">
        <w:rPr>
          <w:rFonts w:ascii="Times New Roman" w:hAnsi="Times New Roman"/>
          <w:sz w:val="24"/>
          <w:szCs w:val="24"/>
        </w:rPr>
        <w:t>Dana Pihak Ketiga</w:t>
      </w:r>
    </w:p>
    <w:p w:rsidR="001808AD" w:rsidRPr="009417B9" w:rsidRDefault="001808AD" w:rsidP="001808AD">
      <w:pPr>
        <w:pStyle w:val="ListParagraph"/>
        <w:spacing w:line="480" w:lineRule="auto"/>
        <w:ind w:left="0" w:firstLine="720"/>
        <w:rPr>
          <w:rFonts w:ascii="Times New Roman" w:hAnsi="Times New Roman"/>
          <w:i/>
          <w:iCs/>
          <w:spacing w:val="8"/>
          <w:w w:val="105"/>
          <w:sz w:val="24"/>
          <w:szCs w:val="24"/>
        </w:rPr>
      </w:pPr>
      <w:r w:rsidRPr="009417B9">
        <w:rPr>
          <w:rFonts w:ascii="Times New Roman" w:hAnsi="Times New Roman"/>
          <w:color w:val="000000" w:themeColor="text1"/>
          <w:sz w:val="24"/>
          <w:szCs w:val="24"/>
        </w:rPr>
        <w:t>X</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ab/>
        <w:t xml:space="preserve">= </w:t>
      </w:r>
      <w:r w:rsidRPr="009417B9">
        <w:rPr>
          <w:rFonts w:ascii="Times New Roman" w:hAnsi="Times New Roman"/>
          <w:i/>
          <w:color w:val="000000"/>
          <w:spacing w:val="9"/>
          <w:w w:val="105"/>
          <w:sz w:val="24"/>
          <w:szCs w:val="24"/>
        </w:rPr>
        <w:t>Non Performing Loan</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a</w:t>
      </w:r>
      <w:r w:rsidRPr="009417B9">
        <w:rPr>
          <w:rFonts w:ascii="Times New Roman" w:hAnsi="Times New Roman"/>
          <w:color w:val="000000" w:themeColor="text1"/>
          <w:sz w:val="24"/>
          <w:szCs w:val="24"/>
        </w:rPr>
        <w:tab/>
        <w:t>= nilai Y jika X = 0 (nilai konstanta)</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b</w:t>
      </w:r>
      <w:r w:rsidRPr="009417B9">
        <w:rPr>
          <w:rFonts w:ascii="Times New Roman" w:hAnsi="Times New Roman"/>
          <w:color w:val="000000" w:themeColor="text1"/>
          <w:sz w:val="24"/>
          <w:szCs w:val="24"/>
        </w:rPr>
        <w:tab/>
        <w:t>= angka arah atau koefiensi regresi</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b</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ab/>
        <w:t>= koefiensi regresi</w:t>
      </w:r>
      <w:r w:rsidRPr="009417B9">
        <w:rPr>
          <w:rFonts w:ascii="Times New Roman" w:hAnsi="Times New Roman"/>
          <w:i/>
          <w:iCs/>
          <w:spacing w:val="8"/>
          <w:w w:val="105"/>
          <w:sz w:val="24"/>
          <w:szCs w:val="24"/>
        </w:rPr>
        <w:t xml:space="preserve"> </w:t>
      </w:r>
      <w:r w:rsidRPr="009417B9">
        <w:rPr>
          <w:rFonts w:ascii="Times New Roman" w:hAnsi="Times New Roman"/>
          <w:sz w:val="24"/>
          <w:szCs w:val="24"/>
        </w:rPr>
        <w:t>Dana Pihak Ketiga</w:t>
      </w:r>
    </w:p>
    <w:p w:rsidR="001808AD" w:rsidRPr="009417B9" w:rsidRDefault="001808AD" w:rsidP="001808AD">
      <w:pPr>
        <w:pStyle w:val="ListParagraph"/>
        <w:spacing w:line="480" w:lineRule="auto"/>
        <w:ind w:left="0" w:firstLine="720"/>
        <w:rPr>
          <w:rFonts w:ascii="Times New Roman" w:hAnsi="Times New Roman"/>
          <w:i/>
          <w:iCs/>
          <w:spacing w:val="8"/>
          <w:w w:val="105"/>
          <w:sz w:val="24"/>
          <w:szCs w:val="24"/>
        </w:rPr>
      </w:pPr>
      <w:r w:rsidRPr="009417B9">
        <w:rPr>
          <w:rFonts w:ascii="Times New Roman" w:hAnsi="Times New Roman"/>
          <w:color w:val="000000" w:themeColor="text1"/>
          <w:sz w:val="24"/>
          <w:szCs w:val="24"/>
        </w:rPr>
        <w:t>b</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ab/>
        <w:t xml:space="preserve">= koefiensi regresi </w:t>
      </w:r>
      <w:r w:rsidRPr="009417B9">
        <w:rPr>
          <w:rFonts w:ascii="Times New Roman" w:hAnsi="Times New Roman"/>
          <w:i/>
          <w:color w:val="000000"/>
          <w:spacing w:val="9"/>
          <w:w w:val="105"/>
          <w:sz w:val="24"/>
          <w:szCs w:val="24"/>
        </w:rPr>
        <w:t>Non Performing Loan</w:t>
      </w:r>
    </w:p>
    <w:p w:rsidR="001808AD" w:rsidRPr="009417B9" w:rsidRDefault="001808AD" w:rsidP="001808AD">
      <w:pPr>
        <w:pStyle w:val="ListParagraph"/>
        <w:spacing w:line="480" w:lineRule="auto"/>
        <w:ind w:left="0" w:firstLine="720"/>
        <w:rPr>
          <w:rFonts w:ascii="Times New Roman" w:hAnsi="Times New Roman"/>
          <w:color w:val="000000" w:themeColor="text1"/>
          <w:sz w:val="24"/>
          <w:szCs w:val="24"/>
        </w:rPr>
      </w:pPr>
      <w:r w:rsidRPr="009417B9">
        <w:rPr>
          <w:rFonts w:ascii="Times New Roman" w:hAnsi="Times New Roman"/>
          <w:color w:val="000000" w:themeColor="text1"/>
          <w:sz w:val="24"/>
          <w:szCs w:val="24"/>
        </w:rPr>
        <w:t>e</w:t>
      </w:r>
      <w:r w:rsidRPr="009417B9">
        <w:rPr>
          <w:rFonts w:ascii="Times New Roman" w:hAnsi="Times New Roman"/>
          <w:color w:val="000000" w:themeColor="text1"/>
          <w:sz w:val="24"/>
          <w:szCs w:val="24"/>
        </w:rPr>
        <w:tab/>
        <w:t>= kesalahan baku estimasi regresi</w:t>
      </w:r>
    </w:p>
    <w:p w:rsidR="001808AD" w:rsidRPr="009417B9" w:rsidRDefault="001808AD" w:rsidP="001808AD">
      <w:pPr>
        <w:spacing w:line="480" w:lineRule="auto"/>
        <w:rPr>
          <w:rFonts w:ascii="Times New Roman" w:hAnsi="Times New Roman"/>
          <w:b/>
          <w:color w:val="000000" w:themeColor="text1"/>
          <w:sz w:val="24"/>
          <w:szCs w:val="24"/>
        </w:rPr>
      </w:pPr>
      <w:r>
        <w:rPr>
          <w:rFonts w:ascii="Times New Roman" w:hAnsi="Times New Roman"/>
          <w:b/>
          <w:color w:val="000000" w:themeColor="text1"/>
          <w:sz w:val="24"/>
          <w:szCs w:val="24"/>
        </w:rPr>
        <w:t>3.2.5</w:t>
      </w:r>
      <w:r w:rsidRPr="009417B9">
        <w:rPr>
          <w:rFonts w:ascii="Times New Roman" w:hAnsi="Times New Roman"/>
          <w:b/>
          <w:color w:val="000000" w:themeColor="text1"/>
          <w:sz w:val="24"/>
          <w:szCs w:val="24"/>
        </w:rPr>
        <w:t>.3</w:t>
      </w:r>
      <w:r w:rsidRPr="009417B9">
        <w:rPr>
          <w:rFonts w:ascii="Times New Roman" w:hAnsi="Times New Roman"/>
          <w:b/>
          <w:color w:val="000000" w:themeColor="text1"/>
          <w:sz w:val="24"/>
          <w:szCs w:val="24"/>
        </w:rPr>
        <w:tab/>
        <w:t>Analisis Koefisien Korelasi</w:t>
      </w:r>
    </w:p>
    <w:p w:rsidR="001808AD" w:rsidRPr="009417B9" w:rsidRDefault="001808AD" w:rsidP="001808AD">
      <w:pPr>
        <w:spacing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lastRenderedPageBreak/>
        <w:tab/>
        <w:t>Merupakan analisis yang digunakan untuk mengetahui hubungan antara variabel bebas dengan variabel bergantung secara bersama-sama dan untuk mengukur seberapa besar variasi perubahan variabel bebas mampu menjelaskan variasi perubahan variabel terkait Sugiyono (2008:190).</w:t>
      </w:r>
    </w:p>
    <w:p w:rsidR="001808AD" w:rsidRDefault="001808AD" w:rsidP="001808AD">
      <w:pPr>
        <w:spacing w:line="480" w:lineRule="auto"/>
        <w:jc w:val="both"/>
        <w:rPr>
          <w:rFonts w:ascii="Times New Roman" w:hAnsi="Times New Roman"/>
          <w:color w:val="000000" w:themeColor="text1"/>
          <w:sz w:val="24"/>
          <w:szCs w:val="24"/>
          <w:lang w:val="en-US"/>
        </w:rPr>
      </w:pPr>
      <w:r w:rsidRPr="009417B9">
        <w:rPr>
          <w:rFonts w:ascii="Times New Roman" w:hAnsi="Times New Roman"/>
          <w:color w:val="000000" w:themeColor="text1"/>
          <w:sz w:val="24"/>
          <w:szCs w:val="24"/>
        </w:rPr>
        <w:tab/>
        <w:t xml:space="preserve">Analisis koefisien korelasi ini digunakan untuk mengetahui arah dan kuatnya hubungan antara dua variabel independen atau lebih secara bersama-sama dengan satu variabel dependen. </w:t>
      </w:r>
    </w:p>
    <w:p w:rsidR="001808AD" w:rsidRPr="00D426BE" w:rsidRDefault="001808AD" w:rsidP="001808AD">
      <w:pPr>
        <w:spacing w:line="480" w:lineRule="auto"/>
        <w:jc w:val="both"/>
        <w:rPr>
          <w:rFonts w:ascii="Times New Roman" w:hAnsi="Times New Roman"/>
          <w:color w:val="000000" w:themeColor="text1"/>
          <w:sz w:val="24"/>
          <w:szCs w:val="24"/>
          <w:lang w:val="en-US"/>
        </w:rPr>
      </w:pPr>
    </w:p>
    <w:p w:rsidR="001808AD" w:rsidRPr="00914FA9" w:rsidRDefault="001808AD" w:rsidP="001808AD">
      <w:pPr>
        <w:jc w:val="center"/>
        <w:rPr>
          <w:rFonts w:ascii="Times New Roman" w:hAnsi="Times New Roman"/>
          <w:b/>
          <w:color w:val="000000" w:themeColor="text1"/>
          <w:sz w:val="24"/>
          <w:szCs w:val="24"/>
        </w:rPr>
      </w:pPr>
      <w:r>
        <w:rPr>
          <w:rFonts w:ascii="Times New Roman" w:hAnsi="Times New Roman"/>
          <w:b/>
          <w:color w:val="000000" w:themeColor="text1"/>
          <w:sz w:val="24"/>
          <w:szCs w:val="24"/>
        </w:rPr>
        <w:t>Tabel 3.3</w:t>
      </w:r>
    </w:p>
    <w:p w:rsidR="001808AD" w:rsidRPr="00D426BE" w:rsidRDefault="001808AD" w:rsidP="001808AD">
      <w:pPr>
        <w:jc w:val="center"/>
        <w:rPr>
          <w:rFonts w:ascii="Times New Roman" w:hAnsi="Times New Roman"/>
          <w:b/>
          <w:color w:val="000000" w:themeColor="text1"/>
          <w:sz w:val="24"/>
          <w:szCs w:val="24"/>
          <w:lang w:val="en-US"/>
        </w:rPr>
      </w:pPr>
      <w:r w:rsidRPr="009417B9">
        <w:rPr>
          <w:rFonts w:ascii="Times New Roman" w:hAnsi="Times New Roman"/>
          <w:b/>
          <w:color w:val="000000" w:themeColor="text1"/>
          <w:sz w:val="24"/>
          <w:szCs w:val="24"/>
        </w:rPr>
        <w:t>Pedoman Interprestasi terhadap Koefisien Korelasi</w:t>
      </w:r>
    </w:p>
    <w:tbl>
      <w:tblPr>
        <w:tblStyle w:val="TableGrid"/>
        <w:tblW w:w="0" w:type="auto"/>
        <w:tblInd w:w="959" w:type="dxa"/>
        <w:tblLook w:val="04A0" w:firstRow="1" w:lastRow="0" w:firstColumn="1" w:lastColumn="0" w:noHBand="0" w:noVBand="1"/>
      </w:tblPr>
      <w:tblGrid>
        <w:gridCol w:w="3685"/>
        <w:gridCol w:w="2978"/>
      </w:tblGrid>
      <w:tr w:rsidR="001808AD" w:rsidRPr="009417B9" w:rsidTr="00CF5E4C">
        <w:tc>
          <w:tcPr>
            <w:tcW w:w="3685" w:type="dxa"/>
          </w:tcPr>
          <w:p w:rsidR="001808AD" w:rsidRPr="009417B9" w:rsidRDefault="001808AD" w:rsidP="00CF5E4C">
            <w:pPr>
              <w:jc w:val="center"/>
              <w:rPr>
                <w:rFonts w:ascii="Times New Roman" w:hAnsi="Times New Roman"/>
                <w:b/>
                <w:color w:val="000000" w:themeColor="text1"/>
                <w:sz w:val="24"/>
                <w:szCs w:val="24"/>
              </w:rPr>
            </w:pPr>
            <w:r w:rsidRPr="009417B9">
              <w:rPr>
                <w:rFonts w:ascii="Times New Roman" w:hAnsi="Times New Roman"/>
                <w:b/>
                <w:color w:val="000000" w:themeColor="text1"/>
                <w:sz w:val="24"/>
                <w:szCs w:val="24"/>
              </w:rPr>
              <w:t>Interval Koefisien</w:t>
            </w:r>
          </w:p>
        </w:tc>
        <w:tc>
          <w:tcPr>
            <w:tcW w:w="2978" w:type="dxa"/>
          </w:tcPr>
          <w:p w:rsidR="001808AD" w:rsidRPr="009417B9" w:rsidRDefault="001808AD" w:rsidP="00CF5E4C">
            <w:pPr>
              <w:jc w:val="center"/>
              <w:rPr>
                <w:rFonts w:ascii="Times New Roman" w:hAnsi="Times New Roman"/>
                <w:b/>
                <w:color w:val="000000" w:themeColor="text1"/>
                <w:sz w:val="24"/>
                <w:szCs w:val="24"/>
              </w:rPr>
            </w:pPr>
            <w:r w:rsidRPr="009417B9">
              <w:rPr>
                <w:rFonts w:ascii="Times New Roman" w:hAnsi="Times New Roman"/>
                <w:b/>
                <w:color w:val="000000" w:themeColor="text1"/>
                <w:sz w:val="24"/>
                <w:szCs w:val="24"/>
              </w:rPr>
              <w:t>Tingkat Hubungan</w:t>
            </w:r>
          </w:p>
        </w:tc>
      </w:tr>
      <w:tr w:rsidR="001808AD" w:rsidRPr="009417B9" w:rsidTr="00CF5E4C">
        <w:tc>
          <w:tcPr>
            <w:tcW w:w="3685"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0,00 – 0,199</w:t>
            </w:r>
          </w:p>
        </w:tc>
        <w:tc>
          <w:tcPr>
            <w:tcW w:w="2978"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Sangat Rendah</w:t>
            </w:r>
          </w:p>
        </w:tc>
      </w:tr>
      <w:tr w:rsidR="001808AD" w:rsidRPr="009417B9" w:rsidTr="00CF5E4C">
        <w:tc>
          <w:tcPr>
            <w:tcW w:w="3685"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0,20 – 0,399</w:t>
            </w:r>
          </w:p>
        </w:tc>
        <w:tc>
          <w:tcPr>
            <w:tcW w:w="2978"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Rendah</w:t>
            </w:r>
          </w:p>
        </w:tc>
      </w:tr>
      <w:tr w:rsidR="001808AD" w:rsidRPr="009417B9" w:rsidTr="00CF5E4C">
        <w:tc>
          <w:tcPr>
            <w:tcW w:w="3685"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0,40 – 0,599</w:t>
            </w:r>
          </w:p>
        </w:tc>
        <w:tc>
          <w:tcPr>
            <w:tcW w:w="2978"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Sedang</w:t>
            </w:r>
          </w:p>
        </w:tc>
      </w:tr>
      <w:tr w:rsidR="001808AD" w:rsidRPr="009417B9" w:rsidTr="00CF5E4C">
        <w:tc>
          <w:tcPr>
            <w:tcW w:w="3685"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0,60 – 0,799</w:t>
            </w:r>
          </w:p>
        </w:tc>
        <w:tc>
          <w:tcPr>
            <w:tcW w:w="2978"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Kuat</w:t>
            </w:r>
          </w:p>
        </w:tc>
      </w:tr>
      <w:tr w:rsidR="001808AD" w:rsidRPr="009417B9" w:rsidTr="00CF5E4C">
        <w:tc>
          <w:tcPr>
            <w:tcW w:w="3685"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0,80 – 1,000</w:t>
            </w:r>
          </w:p>
        </w:tc>
        <w:tc>
          <w:tcPr>
            <w:tcW w:w="2978" w:type="dxa"/>
          </w:tcPr>
          <w:p w:rsidR="001808AD" w:rsidRPr="009417B9" w:rsidRDefault="001808AD" w:rsidP="00CF5E4C">
            <w:pPr>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Sangat Kuat</w:t>
            </w:r>
          </w:p>
        </w:tc>
      </w:tr>
    </w:tbl>
    <w:p w:rsidR="001808AD" w:rsidRPr="00DB0F8B" w:rsidRDefault="001808AD" w:rsidP="001808AD">
      <w:pPr>
        <w:tabs>
          <w:tab w:val="center" w:pos="4694"/>
        </w:tabs>
        <w:spacing w:line="480" w:lineRule="auto"/>
        <w:ind w:left="720" w:firstLine="720"/>
        <w:jc w:val="center"/>
        <w:rPr>
          <w:rFonts w:ascii="Times New Roman" w:hAnsi="Times New Roman"/>
          <w:color w:val="000000" w:themeColor="text1"/>
          <w:sz w:val="24"/>
          <w:szCs w:val="24"/>
        </w:rPr>
      </w:pPr>
      <w:r w:rsidRPr="009417B9">
        <w:rPr>
          <w:rFonts w:ascii="Times New Roman" w:hAnsi="Times New Roman"/>
          <w:color w:val="000000" w:themeColor="text1"/>
          <w:sz w:val="24"/>
          <w:szCs w:val="24"/>
        </w:rPr>
        <w:t>Sumber : Sugiyono (2008:183)</w:t>
      </w:r>
    </w:p>
    <w:p w:rsidR="001808AD" w:rsidRPr="009417B9" w:rsidRDefault="001808AD" w:rsidP="001808AD">
      <w:pPr>
        <w:pStyle w:val="ListParagraph"/>
        <w:numPr>
          <w:ilvl w:val="3"/>
          <w:numId w:val="2"/>
        </w:numPr>
        <w:spacing w:after="0" w:line="480" w:lineRule="auto"/>
        <w:rPr>
          <w:rFonts w:ascii="Times New Roman" w:hAnsi="Times New Roman"/>
          <w:b/>
          <w:vanish/>
          <w:color w:val="000000" w:themeColor="text1"/>
          <w:sz w:val="24"/>
          <w:szCs w:val="24"/>
        </w:rPr>
      </w:pPr>
    </w:p>
    <w:p w:rsidR="001808AD" w:rsidRPr="009417B9" w:rsidRDefault="001808AD" w:rsidP="001808AD">
      <w:pPr>
        <w:pStyle w:val="ListParagraph"/>
        <w:numPr>
          <w:ilvl w:val="3"/>
          <w:numId w:val="2"/>
        </w:numPr>
        <w:spacing w:after="0" w:line="480" w:lineRule="auto"/>
        <w:rPr>
          <w:rFonts w:ascii="Times New Roman" w:hAnsi="Times New Roman"/>
          <w:b/>
          <w:color w:val="000000" w:themeColor="text1"/>
          <w:sz w:val="24"/>
          <w:szCs w:val="24"/>
        </w:rPr>
      </w:pPr>
      <w:r w:rsidRPr="009417B9">
        <w:rPr>
          <w:rFonts w:ascii="Times New Roman" w:hAnsi="Times New Roman"/>
          <w:b/>
          <w:color w:val="000000" w:themeColor="text1"/>
          <w:sz w:val="24"/>
          <w:szCs w:val="24"/>
        </w:rPr>
        <w:t>Analisis Koefisien Determinasi (R</w:t>
      </w:r>
      <w:r w:rsidRPr="009417B9">
        <w:rPr>
          <w:rFonts w:ascii="Times New Roman" w:hAnsi="Times New Roman"/>
          <w:b/>
          <w:color w:val="000000" w:themeColor="text1"/>
          <w:sz w:val="24"/>
          <w:szCs w:val="24"/>
          <w:vertAlign w:val="superscript"/>
        </w:rPr>
        <w:t>2</w:t>
      </w:r>
      <w:r w:rsidRPr="009417B9">
        <w:rPr>
          <w:rFonts w:ascii="Times New Roman" w:hAnsi="Times New Roman"/>
          <w:b/>
          <w:color w:val="000000" w:themeColor="text1"/>
          <w:sz w:val="24"/>
          <w:szCs w:val="24"/>
        </w:rPr>
        <w:t>)</w:t>
      </w:r>
    </w:p>
    <w:p w:rsidR="001808AD" w:rsidRDefault="001808AD" w:rsidP="001808AD">
      <w:pPr>
        <w:pStyle w:val="ListParagraph"/>
        <w:spacing w:line="480" w:lineRule="auto"/>
        <w:ind w:left="0" w:firstLine="720"/>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 xml:space="preserve">Koefisien determinasi digunakan untuk mengetahui seberapa jauh pengaruh variabel independen yaitu </w:t>
      </w:r>
      <w:r w:rsidRPr="009417B9">
        <w:rPr>
          <w:rFonts w:ascii="Times New Roman" w:hAnsi="Times New Roman"/>
          <w:sz w:val="24"/>
          <w:szCs w:val="24"/>
        </w:rPr>
        <w:t xml:space="preserve">Dana Pihak Ketiga (X1) dan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Pr>
          <w:rFonts w:ascii="Times New Roman" w:hAnsi="Times New Roman"/>
          <w:color w:val="000000"/>
          <w:spacing w:val="9"/>
          <w:w w:val="105"/>
          <w:sz w:val="24"/>
          <w:szCs w:val="24"/>
        </w:rPr>
        <w:t xml:space="preserve"> berpengaruh</w:t>
      </w:r>
      <w:r w:rsidRPr="009417B9">
        <w:rPr>
          <w:rFonts w:ascii="Times New Roman" w:hAnsi="Times New Roman"/>
          <w:color w:val="000000" w:themeColor="text1"/>
          <w:sz w:val="24"/>
          <w:szCs w:val="24"/>
        </w:rPr>
        <w:t xml:space="preserve"> Terhadap variabel dependen yaitu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 xml:space="preserve"> PT. Bank bjb, Tbk.  presentase pengaruh variabel bebas atas nilai variabel terkait ditunjukkan oleh besarnya </w:t>
      </w:r>
      <w:r w:rsidRPr="009417B9">
        <w:rPr>
          <w:rFonts w:ascii="Times New Roman" w:hAnsi="Times New Roman"/>
          <w:i/>
          <w:color w:val="000000" w:themeColor="text1"/>
          <w:sz w:val="24"/>
          <w:szCs w:val="24"/>
        </w:rPr>
        <w:t>determinasi (R</w:t>
      </w:r>
      <w:r w:rsidRPr="009417B9">
        <w:rPr>
          <w:rFonts w:ascii="Times New Roman" w:hAnsi="Times New Roman"/>
          <w:i/>
          <w:color w:val="000000" w:themeColor="text1"/>
          <w:sz w:val="24"/>
          <w:szCs w:val="24"/>
          <w:vertAlign w:val="superscript"/>
        </w:rPr>
        <w:t>2</w:t>
      </w:r>
      <w:r w:rsidRPr="009417B9">
        <w:rPr>
          <w:rFonts w:ascii="Times New Roman" w:hAnsi="Times New Roman"/>
          <w:i/>
          <w:color w:val="000000" w:themeColor="text1"/>
          <w:sz w:val="24"/>
          <w:szCs w:val="24"/>
        </w:rPr>
        <w:t>/ R-square</w:t>
      </w:r>
      <w:r w:rsidRPr="009417B9">
        <w:rPr>
          <w:rFonts w:ascii="Times New Roman" w:hAnsi="Times New Roman"/>
          <w:color w:val="000000" w:themeColor="text1"/>
          <w:sz w:val="24"/>
          <w:szCs w:val="24"/>
        </w:rPr>
        <w:t xml:space="preserve">). Dengan rumus yang digunakan adalah : </w:t>
      </w:r>
    </w:p>
    <w:p w:rsidR="001808AD" w:rsidRPr="00DB0F8B" w:rsidRDefault="001808AD" w:rsidP="001808AD">
      <w:pPr>
        <w:pStyle w:val="ListParagraph"/>
        <w:spacing w:line="480" w:lineRule="auto"/>
        <w:ind w:left="0" w:firstLine="720"/>
        <w:jc w:val="both"/>
        <w:rPr>
          <w:rFonts w:ascii="Times New Roman" w:hAnsi="Times New Roman"/>
          <w:color w:val="000000" w:themeColor="text1"/>
          <w:sz w:val="24"/>
          <w:szCs w:val="24"/>
        </w:rPr>
      </w:pPr>
      <w:r>
        <w:rPr>
          <w:noProof/>
          <w:lang w:val="en-US"/>
        </w:rPr>
        <mc:AlternateContent>
          <mc:Choice Requires="wps">
            <w:drawing>
              <wp:anchor distT="0" distB="0" distL="114300" distR="114300" simplePos="0" relativeHeight="251659264" behindDoc="0" locked="0" layoutInCell="1" allowOverlap="1">
                <wp:simplePos x="0" y="0"/>
                <wp:positionH relativeFrom="column">
                  <wp:posOffset>222885</wp:posOffset>
                </wp:positionH>
                <wp:positionV relativeFrom="paragraph">
                  <wp:posOffset>211455</wp:posOffset>
                </wp:positionV>
                <wp:extent cx="1619250" cy="419100"/>
                <wp:effectExtent l="5715" t="12700" r="13335" b="635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0" cy="419100"/>
                        </a:xfrm>
                        <a:prstGeom prst="rect">
                          <a:avLst/>
                        </a:prstGeom>
                        <a:solidFill>
                          <a:srgbClr val="FFFFFF"/>
                        </a:solidFill>
                        <a:ln w="9525">
                          <a:solidFill>
                            <a:srgbClr val="000000"/>
                          </a:solidFill>
                          <a:miter lim="800000"/>
                          <a:headEnd/>
                          <a:tailEnd/>
                        </a:ln>
                      </wps:spPr>
                      <wps:txbx>
                        <w:txbxContent>
                          <w:p w:rsidR="001808AD" w:rsidRPr="0053343D" w:rsidRDefault="001808AD" w:rsidP="001808AD">
                            <w:pPr>
                              <w:jc w:val="center"/>
                              <w:rPr>
                                <w:rFonts w:ascii="Times New Roman" w:hAnsi="Times New Roman"/>
                              </w:rPr>
                            </w:pPr>
                            <w:r w:rsidRPr="0053343D">
                              <w:rPr>
                                <w:rFonts w:ascii="Times New Roman" w:hAnsi="Times New Roman"/>
                              </w:rPr>
                              <w:t>Kd = r</w:t>
                            </w:r>
                            <w:r w:rsidRPr="007373E0">
                              <w:rPr>
                                <w:rFonts w:ascii="Times New Roman" w:hAnsi="Times New Roman"/>
                                <w:vertAlign w:val="superscript"/>
                              </w:rPr>
                              <w:t>2</w:t>
                            </w:r>
                            <w:r w:rsidRPr="0053343D">
                              <w:rPr>
                                <w:rFonts w:ascii="Times New Roman" w:hAnsi="Times New Roman"/>
                              </w:rPr>
                              <w:t xml:space="preserve"> x 100 %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left:0;text-align:left;margin-left:17.55pt;margin-top:16.65pt;width:127.5pt;height: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">
                <v:textbox>
                  <w:txbxContent>
                    <w:p w:rsidR="001808AD" w:rsidRPr="0053343D" w:rsidRDefault="001808AD" w:rsidP="001808AD">
                      <w:pPr>
                        <w:jc w:val="center"/>
                        <w:rPr>
                          <w:rFonts w:ascii="Times New Roman" w:hAnsi="Times New Roman"/>
                        </w:rPr>
                      </w:pPr>
                      <w:r w:rsidRPr="0053343D">
                        <w:rPr>
                          <w:rFonts w:ascii="Times New Roman" w:hAnsi="Times New Roman"/>
                        </w:rPr>
                        <w:t>Kd = r</w:t>
                      </w:r>
                      <w:r w:rsidRPr="007373E0">
                        <w:rPr>
                          <w:rFonts w:ascii="Times New Roman" w:hAnsi="Times New Roman"/>
                          <w:vertAlign w:val="superscript"/>
                        </w:rPr>
                        <w:t>2</w:t>
                      </w:r>
                      <w:r w:rsidRPr="0053343D">
                        <w:rPr>
                          <w:rFonts w:ascii="Times New Roman" w:hAnsi="Times New Roman"/>
                        </w:rPr>
                        <w:t xml:space="preserve"> x 100 %</w:t>
                      </w:r>
                    </w:p>
                  </w:txbxContent>
                </v:textbox>
              </v:rect>
            </w:pict>
          </mc:Fallback>
        </mc:AlternateContent>
      </w:r>
    </w:p>
    <w:p w:rsidR="001808AD" w:rsidRPr="009417B9" w:rsidRDefault="001808AD" w:rsidP="001808AD">
      <w:pPr>
        <w:tabs>
          <w:tab w:val="left" w:pos="300"/>
        </w:tabs>
        <w:spacing w:line="480" w:lineRule="auto"/>
        <w:rPr>
          <w:rFonts w:ascii="Times New Roman" w:hAnsi="Times New Roman"/>
          <w:color w:val="000000" w:themeColor="text1"/>
          <w:sz w:val="24"/>
          <w:szCs w:val="24"/>
        </w:rPr>
      </w:pPr>
    </w:p>
    <w:p w:rsidR="001808AD" w:rsidRPr="009417B9" w:rsidRDefault="001808AD" w:rsidP="001808AD">
      <w:pPr>
        <w:tabs>
          <w:tab w:val="left" w:pos="300"/>
        </w:tabs>
        <w:spacing w:after="0" w:line="480" w:lineRule="auto"/>
        <w:rPr>
          <w:rFonts w:ascii="Times New Roman" w:hAnsi="Times New Roman"/>
          <w:color w:val="000000" w:themeColor="text1"/>
          <w:sz w:val="24"/>
          <w:szCs w:val="24"/>
        </w:rPr>
      </w:pPr>
      <w:r w:rsidRPr="009417B9">
        <w:rPr>
          <w:rFonts w:ascii="Times New Roman" w:hAnsi="Times New Roman"/>
          <w:color w:val="000000" w:themeColor="text1"/>
          <w:sz w:val="24"/>
          <w:szCs w:val="24"/>
        </w:rPr>
        <w:lastRenderedPageBreak/>
        <w:t>Sumber : Sugiyono (2009:231)</w:t>
      </w:r>
    </w:p>
    <w:p w:rsidR="001808AD" w:rsidRPr="009417B9" w:rsidRDefault="001808AD" w:rsidP="001808AD">
      <w:pPr>
        <w:tabs>
          <w:tab w:val="left" w:pos="300"/>
        </w:tabs>
        <w:spacing w:after="0" w:line="480" w:lineRule="auto"/>
        <w:rPr>
          <w:rFonts w:ascii="Times New Roman" w:hAnsi="Times New Roman"/>
          <w:color w:val="000000" w:themeColor="text1"/>
          <w:sz w:val="24"/>
          <w:szCs w:val="24"/>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Keterangan :</w:t>
      </w:r>
    </w:p>
    <w:p w:rsidR="001808AD" w:rsidRPr="009417B9" w:rsidRDefault="001808AD" w:rsidP="001808AD">
      <w:pPr>
        <w:tabs>
          <w:tab w:val="left" w:pos="300"/>
        </w:tabs>
        <w:spacing w:after="0" w:line="480" w:lineRule="auto"/>
        <w:rPr>
          <w:rFonts w:ascii="Times New Roman" w:hAnsi="Times New Roman"/>
          <w:color w:val="000000" w:themeColor="text1"/>
          <w:sz w:val="24"/>
          <w:szCs w:val="24"/>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Kd</w:t>
      </w:r>
      <w:r w:rsidRPr="009417B9">
        <w:rPr>
          <w:rFonts w:ascii="Times New Roman" w:hAnsi="Times New Roman"/>
          <w:color w:val="000000" w:themeColor="text1"/>
          <w:sz w:val="24"/>
          <w:szCs w:val="24"/>
        </w:rPr>
        <w:tab/>
        <w:t>= Seberapa jauh perubahan variabel Y dipengaruhi variabel X</w:t>
      </w:r>
    </w:p>
    <w:p w:rsidR="001808AD" w:rsidRDefault="001808AD" w:rsidP="001808AD">
      <w:pPr>
        <w:tabs>
          <w:tab w:val="left" w:pos="300"/>
        </w:tabs>
        <w:spacing w:after="0" w:line="480" w:lineRule="auto"/>
        <w:rPr>
          <w:rFonts w:ascii="Times New Roman" w:hAnsi="Times New Roman"/>
          <w:color w:val="000000" w:themeColor="text1"/>
          <w:sz w:val="24"/>
          <w:szCs w:val="24"/>
          <w:lang w:val="en-US"/>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 xml:space="preserve">r </w:t>
      </w:r>
      <w:r w:rsidRPr="009417B9">
        <w:rPr>
          <w:rFonts w:ascii="Times New Roman" w:hAnsi="Times New Roman"/>
          <w:color w:val="000000" w:themeColor="text1"/>
          <w:sz w:val="24"/>
          <w:szCs w:val="24"/>
          <w:vertAlign w:val="superscript"/>
        </w:rPr>
        <w:t>2</w:t>
      </w:r>
      <w:r w:rsidRPr="009417B9">
        <w:rPr>
          <w:rFonts w:ascii="Times New Roman" w:hAnsi="Times New Roman"/>
          <w:color w:val="000000" w:themeColor="text1"/>
          <w:sz w:val="24"/>
          <w:szCs w:val="24"/>
        </w:rPr>
        <w:tab/>
        <w:t>= Koefisien korelasi pangkat dua</w:t>
      </w:r>
    </w:p>
    <w:p w:rsidR="001808AD" w:rsidRPr="00D426BE" w:rsidRDefault="001808AD" w:rsidP="001808AD">
      <w:pPr>
        <w:tabs>
          <w:tab w:val="left" w:pos="300"/>
        </w:tabs>
        <w:spacing w:after="0" w:line="480" w:lineRule="auto"/>
        <w:rPr>
          <w:rFonts w:ascii="Times New Roman" w:hAnsi="Times New Roman"/>
          <w:color w:val="000000" w:themeColor="text1"/>
          <w:sz w:val="24"/>
          <w:szCs w:val="24"/>
          <w:lang w:val="en-US"/>
        </w:rPr>
      </w:pPr>
    </w:p>
    <w:p w:rsidR="001808AD" w:rsidRPr="009417B9" w:rsidRDefault="001808AD" w:rsidP="001808AD">
      <w:pPr>
        <w:pStyle w:val="ListParagraph"/>
        <w:numPr>
          <w:ilvl w:val="2"/>
          <w:numId w:val="2"/>
        </w:numPr>
        <w:tabs>
          <w:tab w:val="left" w:pos="300"/>
        </w:tabs>
        <w:spacing w:after="0" w:line="480" w:lineRule="auto"/>
        <w:rPr>
          <w:rFonts w:ascii="Times New Roman" w:hAnsi="Times New Roman"/>
          <w:b/>
          <w:color w:val="000000" w:themeColor="text1"/>
          <w:sz w:val="24"/>
          <w:szCs w:val="24"/>
        </w:rPr>
      </w:pPr>
      <w:r w:rsidRPr="009417B9">
        <w:rPr>
          <w:rFonts w:ascii="Times New Roman" w:hAnsi="Times New Roman"/>
          <w:b/>
          <w:color w:val="000000" w:themeColor="text1"/>
          <w:sz w:val="24"/>
          <w:szCs w:val="24"/>
        </w:rPr>
        <w:t>Pengujian Hipotesis</w:t>
      </w:r>
    </w:p>
    <w:p w:rsidR="001808AD" w:rsidRPr="009417B9" w:rsidRDefault="001808AD" w:rsidP="001808AD">
      <w:pPr>
        <w:pStyle w:val="ListParagraph"/>
        <w:numPr>
          <w:ilvl w:val="3"/>
          <w:numId w:val="2"/>
        </w:numPr>
        <w:tabs>
          <w:tab w:val="left" w:pos="300"/>
        </w:tabs>
        <w:spacing w:after="0" w:line="480" w:lineRule="auto"/>
        <w:jc w:val="both"/>
        <w:rPr>
          <w:rFonts w:ascii="Times New Roman" w:hAnsi="Times New Roman"/>
          <w:b/>
          <w:color w:val="000000" w:themeColor="text1"/>
          <w:sz w:val="24"/>
          <w:szCs w:val="24"/>
        </w:rPr>
      </w:pPr>
      <w:r>
        <w:rPr>
          <w:rFonts w:ascii="Times New Roman" w:hAnsi="Times New Roman"/>
          <w:b/>
          <w:color w:val="000000" w:themeColor="text1"/>
          <w:sz w:val="24"/>
          <w:szCs w:val="24"/>
        </w:rPr>
        <w:t>Uji Parsial (Uji t</w:t>
      </w:r>
      <w:r w:rsidRPr="009417B9">
        <w:rPr>
          <w:rFonts w:ascii="Times New Roman" w:hAnsi="Times New Roman"/>
          <w:b/>
          <w:color w:val="000000" w:themeColor="text1"/>
          <w:sz w:val="24"/>
          <w:szCs w:val="24"/>
        </w:rPr>
        <w:t>)</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Uji hipotesis secara parsial (uji t) dilakukan untuk mengetahui secara signifikan pengaruh masing-masing variabel independen (X</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 xml:space="preserve"> dan X</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 xml:space="preserve">) terhadap variabel dependen (Y), dengan langkah-langkah sebagai berikut: </w:t>
      </w:r>
    </w:p>
    <w:p w:rsidR="001808AD" w:rsidRPr="009417B9" w:rsidRDefault="001808AD" w:rsidP="001808AD">
      <w:pPr>
        <w:pStyle w:val="ListParagraph"/>
        <w:numPr>
          <w:ilvl w:val="0"/>
          <w:numId w:val="6"/>
        </w:numPr>
        <w:tabs>
          <w:tab w:val="left" w:pos="300"/>
          <w:tab w:val="left" w:pos="993"/>
        </w:tabs>
        <w:spacing w:after="0" w:line="480" w:lineRule="auto"/>
        <w:ind w:left="2410" w:hanging="1690"/>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H0 : β</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 xml:space="preserve"> = 0 : </w:t>
      </w:r>
      <w:r w:rsidRPr="009417B9">
        <w:rPr>
          <w:rFonts w:ascii="Times New Roman" w:hAnsi="Times New Roman"/>
          <w:sz w:val="24"/>
          <w:szCs w:val="24"/>
        </w:rPr>
        <w:t xml:space="preserve">Dana Pihak Ketiga (X1) </w:t>
      </w:r>
      <w:r w:rsidRPr="009417B9">
        <w:rPr>
          <w:rFonts w:ascii="Times New Roman" w:hAnsi="Times New Roman"/>
          <w:color w:val="000000" w:themeColor="text1"/>
          <w:sz w:val="24"/>
          <w:szCs w:val="24"/>
        </w:rPr>
        <w:t xml:space="preserve">secara parsial tidak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9417B9" w:rsidRDefault="001808AD" w:rsidP="001808AD">
      <w:pPr>
        <w:pStyle w:val="ListParagraph"/>
        <w:tabs>
          <w:tab w:val="left" w:pos="300"/>
        </w:tabs>
        <w:spacing w:line="480" w:lineRule="auto"/>
        <w:ind w:left="2410" w:hanging="1417"/>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Hi : β</w:t>
      </w:r>
      <w:r w:rsidRPr="009417B9">
        <w:rPr>
          <w:rFonts w:ascii="Times New Roman" w:hAnsi="Times New Roman"/>
          <w:color w:val="000000" w:themeColor="text1"/>
          <w:sz w:val="24"/>
          <w:szCs w:val="24"/>
          <w:vertAlign w:val="subscript"/>
        </w:rPr>
        <w:t>1</w:t>
      </w:r>
      <w:r w:rsidRPr="009417B9">
        <w:rPr>
          <w:rFonts w:ascii="Times New Roman" w:hAnsi="Times New Roman"/>
          <w:color w:val="000000" w:themeColor="text1"/>
          <w:sz w:val="24"/>
          <w:szCs w:val="24"/>
        </w:rPr>
        <w:t xml:space="preserve"> ≠ 0 : </w:t>
      </w:r>
      <w:r w:rsidRPr="009417B9">
        <w:rPr>
          <w:rFonts w:ascii="Times New Roman" w:hAnsi="Times New Roman"/>
          <w:sz w:val="24"/>
          <w:szCs w:val="24"/>
        </w:rPr>
        <w:t xml:space="preserve">Dana Pihak Ketiga (X1) </w:t>
      </w:r>
      <w:r w:rsidRPr="009417B9">
        <w:rPr>
          <w:rFonts w:ascii="Times New Roman" w:hAnsi="Times New Roman"/>
          <w:color w:val="000000" w:themeColor="text1"/>
          <w:sz w:val="24"/>
          <w:szCs w:val="24"/>
        </w:rPr>
        <w:t xml:space="preserve">secara parsial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9417B9" w:rsidRDefault="001808AD" w:rsidP="001808AD">
      <w:pPr>
        <w:pStyle w:val="ListParagraph"/>
        <w:numPr>
          <w:ilvl w:val="0"/>
          <w:numId w:val="6"/>
        </w:numPr>
        <w:tabs>
          <w:tab w:val="left" w:pos="300"/>
          <w:tab w:val="left" w:pos="993"/>
        </w:tabs>
        <w:spacing w:after="0" w:line="480" w:lineRule="auto"/>
        <w:ind w:left="2552" w:hanging="1843"/>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H0 : β</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 xml:space="preserve"> = 0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sidRPr="009417B9">
        <w:rPr>
          <w:rFonts w:ascii="Times New Roman" w:hAnsi="Times New Roman"/>
          <w:spacing w:val="8"/>
          <w:sz w:val="24"/>
          <w:szCs w:val="24"/>
        </w:rPr>
        <w:t xml:space="preserve"> </w:t>
      </w:r>
      <w:r w:rsidRPr="009417B9">
        <w:rPr>
          <w:rFonts w:ascii="Times New Roman" w:hAnsi="Times New Roman"/>
          <w:color w:val="000000" w:themeColor="text1"/>
          <w:sz w:val="24"/>
          <w:szCs w:val="24"/>
        </w:rPr>
        <w:t xml:space="preserve">secara parsial tidak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4F1743" w:rsidRDefault="001808AD" w:rsidP="001808AD">
      <w:pPr>
        <w:pStyle w:val="ListParagraph"/>
        <w:tabs>
          <w:tab w:val="left" w:pos="300"/>
        </w:tabs>
        <w:spacing w:after="0" w:line="480" w:lineRule="auto"/>
        <w:ind w:left="2552" w:hanging="1559"/>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Hi : β</w:t>
      </w:r>
      <w:r w:rsidRPr="009417B9">
        <w:rPr>
          <w:rFonts w:ascii="Times New Roman" w:hAnsi="Times New Roman"/>
          <w:color w:val="000000" w:themeColor="text1"/>
          <w:sz w:val="24"/>
          <w:szCs w:val="24"/>
          <w:vertAlign w:val="subscript"/>
        </w:rPr>
        <w:t>2</w:t>
      </w:r>
      <w:r w:rsidRPr="009417B9">
        <w:rPr>
          <w:rFonts w:ascii="Times New Roman" w:hAnsi="Times New Roman"/>
          <w:color w:val="000000" w:themeColor="text1"/>
          <w:sz w:val="24"/>
          <w:szCs w:val="24"/>
        </w:rPr>
        <w:t xml:space="preserve"> ≠ 0 :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sidRPr="009417B9">
        <w:rPr>
          <w:rFonts w:ascii="Times New Roman" w:hAnsi="Times New Roman"/>
          <w:spacing w:val="8"/>
          <w:sz w:val="24"/>
          <w:szCs w:val="24"/>
        </w:rPr>
        <w:t xml:space="preserve"> </w:t>
      </w:r>
      <w:r w:rsidRPr="009417B9">
        <w:rPr>
          <w:rFonts w:ascii="Times New Roman" w:hAnsi="Times New Roman"/>
          <w:color w:val="000000" w:themeColor="text1"/>
          <w:sz w:val="24"/>
          <w:szCs w:val="24"/>
        </w:rPr>
        <w:t xml:space="preserve">secara parsial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b/>
        <w:t>Adapun kaidah keputu</w:t>
      </w:r>
      <w:r>
        <w:rPr>
          <w:rFonts w:ascii="Times New Roman" w:hAnsi="Times New Roman"/>
          <w:color w:val="000000" w:themeColor="text1"/>
          <w:sz w:val="24"/>
          <w:szCs w:val="24"/>
        </w:rPr>
        <w:t>san dalam penelitian ini adalah :</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 xml:space="preserve">Terima H0 jika : -t </w:t>
      </w:r>
      <w:r w:rsidRPr="009417B9">
        <w:rPr>
          <w:rFonts w:ascii="Times New Roman" w:hAnsi="Times New Roman"/>
          <w:color w:val="000000" w:themeColor="text1"/>
          <w:sz w:val="24"/>
          <w:szCs w:val="24"/>
          <w:vertAlign w:val="subscript"/>
        </w:rPr>
        <w:t>tabel</w:t>
      </w:r>
      <w:r w:rsidRPr="009417B9">
        <w:rPr>
          <w:rFonts w:ascii="Times New Roman" w:hAnsi="Times New Roman"/>
          <w:color w:val="000000" w:themeColor="text1"/>
          <w:sz w:val="24"/>
          <w:szCs w:val="24"/>
        </w:rPr>
        <w:t xml:space="preserve"> ≤ t </w:t>
      </w:r>
      <w:r w:rsidRPr="009417B9">
        <w:rPr>
          <w:rFonts w:ascii="Times New Roman" w:hAnsi="Times New Roman"/>
          <w:color w:val="000000" w:themeColor="text1"/>
          <w:sz w:val="24"/>
          <w:szCs w:val="24"/>
          <w:vertAlign w:val="subscript"/>
        </w:rPr>
        <w:t>hitung</w:t>
      </w:r>
      <w:r w:rsidRPr="009417B9">
        <w:rPr>
          <w:rFonts w:ascii="Times New Roman" w:hAnsi="Times New Roman"/>
          <w:color w:val="000000" w:themeColor="text1"/>
          <w:sz w:val="24"/>
          <w:szCs w:val="24"/>
        </w:rPr>
        <w:t xml:space="preserve">  ≤ t </w:t>
      </w:r>
      <w:r w:rsidRPr="009417B9">
        <w:rPr>
          <w:rFonts w:ascii="Times New Roman" w:hAnsi="Times New Roman"/>
          <w:color w:val="000000" w:themeColor="text1"/>
          <w:sz w:val="24"/>
          <w:szCs w:val="24"/>
          <w:vertAlign w:val="subscript"/>
        </w:rPr>
        <w:t>tabel</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Tolak H0 jika : t</w:t>
      </w:r>
      <w:r w:rsidRPr="009417B9">
        <w:rPr>
          <w:rFonts w:ascii="Times New Roman" w:hAnsi="Times New Roman"/>
          <w:color w:val="000000" w:themeColor="text1"/>
          <w:sz w:val="24"/>
          <w:szCs w:val="24"/>
          <w:vertAlign w:val="subscript"/>
        </w:rPr>
        <w:t xml:space="preserve"> hitung</w:t>
      </w:r>
      <w:r w:rsidRPr="009417B9">
        <w:rPr>
          <w:rFonts w:ascii="Times New Roman" w:hAnsi="Times New Roman"/>
          <w:color w:val="000000" w:themeColor="text1"/>
          <w:sz w:val="24"/>
          <w:szCs w:val="24"/>
        </w:rPr>
        <w:t xml:space="preserve"> &lt; -t</w:t>
      </w:r>
      <w:r w:rsidRPr="009417B9">
        <w:rPr>
          <w:rFonts w:ascii="Times New Roman" w:hAnsi="Times New Roman"/>
          <w:color w:val="000000" w:themeColor="text1"/>
          <w:sz w:val="24"/>
          <w:szCs w:val="24"/>
          <w:vertAlign w:val="subscript"/>
        </w:rPr>
        <w:t xml:space="preserve"> tabel</w:t>
      </w:r>
      <w:r w:rsidRPr="009417B9">
        <w:rPr>
          <w:rFonts w:ascii="Times New Roman" w:hAnsi="Times New Roman"/>
          <w:color w:val="000000" w:themeColor="text1"/>
          <w:sz w:val="24"/>
          <w:szCs w:val="24"/>
        </w:rPr>
        <w:t xml:space="preserve"> atau t </w:t>
      </w:r>
      <w:r w:rsidRPr="009417B9">
        <w:rPr>
          <w:rFonts w:ascii="Times New Roman" w:hAnsi="Times New Roman"/>
          <w:color w:val="000000" w:themeColor="text1"/>
          <w:sz w:val="24"/>
          <w:szCs w:val="24"/>
          <w:vertAlign w:val="subscript"/>
        </w:rPr>
        <w:t>hitung</w:t>
      </w:r>
      <w:r w:rsidRPr="009417B9">
        <w:rPr>
          <w:rFonts w:ascii="Times New Roman" w:hAnsi="Times New Roman"/>
          <w:color w:val="000000" w:themeColor="text1"/>
          <w:sz w:val="24"/>
          <w:szCs w:val="24"/>
        </w:rPr>
        <w:t xml:space="preserve"> &gt; t </w:t>
      </w:r>
      <w:r w:rsidRPr="009417B9">
        <w:rPr>
          <w:rFonts w:ascii="Times New Roman" w:hAnsi="Times New Roman"/>
          <w:color w:val="000000" w:themeColor="text1"/>
          <w:sz w:val="24"/>
          <w:szCs w:val="24"/>
          <w:vertAlign w:val="subscript"/>
        </w:rPr>
        <w:t xml:space="preserve">tabel </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Atau didasarkan pada nilai profitabilitas yang didapatkan dari hasil pengolahan data melalui program SPSS 20.0:</w:t>
      </w:r>
    </w:p>
    <w:p w:rsidR="001808AD" w:rsidRPr="009417B9" w:rsidRDefault="001808AD" w:rsidP="001808AD">
      <w:pPr>
        <w:pStyle w:val="ListParagraph"/>
        <w:numPr>
          <w:ilvl w:val="0"/>
          <w:numId w:val="7"/>
        </w:numPr>
        <w:tabs>
          <w:tab w:val="left" w:pos="300"/>
        </w:tabs>
        <w:spacing w:after="0" w:line="240" w:lineRule="auto"/>
        <w:ind w:left="993" w:hanging="284"/>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lastRenderedPageBreak/>
        <w:t>Jika sig.  &gt; 0,05 maka H0</w:t>
      </w:r>
      <w:r>
        <w:rPr>
          <w:rFonts w:ascii="Times New Roman" w:hAnsi="Times New Roman"/>
          <w:color w:val="000000" w:themeColor="text1"/>
          <w:sz w:val="24"/>
          <w:szCs w:val="24"/>
        </w:rPr>
        <w:t xml:space="preserve"> diterima, Hi ditolak</w:t>
      </w:r>
      <w:r w:rsidRPr="009417B9">
        <w:rPr>
          <w:rFonts w:ascii="Times New Roman" w:hAnsi="Times New Roman"/>
          <w:color w:val="000000" w:themeColor="text1"/>
          <w:sz w:val="24"/>
          <w:szCs w:val="24"/>
        </w:rPr>
        <w:t>.</w:t>
      </w:r>
    </w:p>
    <w:p w:rsidR="001808AD" w:rsidRPr="009417B9" w:rsidRDefault="001808AD" w:rsidP="001808AD">
      <w:pPr>
        <w:pStyle w:val="ListParagraph"/>
        <w:numPr>
          <w:ilvl w:val="0"/>
          <w:numId w:val="7"/>
        </w:numPr>
        <w:tabs>
          <w:tab w:val="left" w:pos="300"/>
        </w:tabs>
        <w:spacing w:after="0" w:line="480" w:lineRule="auto"/>
        <w:ind w:left="993" w:hanging="284"/>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Jika sig.</w:t>
      </w:r>
      <w:r>
        <w:rPr>
          <w:rFonts w:ascii="Times New Roman" w:hAnsi="Times New Roman"/>
          <w:color w:val="000000" w:themeColor="text1"/>
          <w:sz w:val="24"/>
          <w:szCs w:val="24"/>
        </w:rPr>
        <w:t xml:space="preserve"> &lt; 0,05 maka H0 ditolak, Hi diterima.</w:t>
      </w:r>
    </w:p>
    <w:p w:rsidR="001808AD" w:rsidRPr="009417B9" w:rsidRDefault="001808AD" w:rsidP="001808AD">
      <w:pPr>
        <w:tabs>
          <w:tab w:val="left" w:pos="709"/>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b/>
        <w:t>Tingkat keyakinan yang digunakan dalam penelitian ini adalah sebesar 95% dengan taraf nyata 5% (α = 0,05). Tingkat signifikan 0,05 atau 5% artinya kemungkinan besar hasil penarikan kesimpulan memiliki profitabilitas 95% atau toleransi sebesar 5%. Pada uji t, nilai profitabilitas</w:t>
      </w:r>
      <w:r>
        <w:rPr>
          <w:rFonts w:ascii="Times New Roman" w:hAnsi="Times New Roman"/>
          <w:color w:val="000000" w:themeColor="text1"/>
          <w:sz w:val="24"/>
          <w:szCs w:val="24"/>
        </w:rPr>
        <w:t xml:space="preserve"> dapat dilihat pada hasil pengol</w:t>
      </w:r>
      <w:r w:rsidRPr="009417B9">
        <w:rPr>
          <w:rFonts w:ascii="Times New Roman" w:hAnsi="Times New Roman"/>
          <w:color w:val="000000" w:themeColor="text1"/>
          <w:sz w:val="24"/>
          <w:szCs w:val="24"/>
        </w:rPr>
        <w:t xml:space="preserve">ahan dari program SPSS 20.0 pada tabel </w:t>
      </w:r>
      <w:r w:rsidRPr="009417B9">
        <w:rPr>
          <w:rFonts w:ascii="Times New Roman" w:hAnsi="Times New Roman"/>
          <w:i/>
          <w:color w:val="000000" w:themeColor="text1"/>
          <w:sz w:val="24"/>
          <w:szCs w:val="24"/>
        </w:rPr>
        <w:t xml:space="preserve">coefficients </w:t>
      </w:r>
      <w:r w:rsidRPr="009417B9">
        <w:rPr>
          <w:rFonts w:ascii="Times New Roman" w:hAnsi="Times New Roman"/>
          <w:color w:val="000000" w:themeColor="text1"/>
          <w:sz w:val="24"/>
          <w:szCs w:val="24"/>
        </w:rPr>
        <w:t xml:space="preserve">kolom sig atau </w:t>
      </w:r>
      <w:r w:rsidRPr="009417B9">
        <w:rPr>
          <w:rFonts w:ascii="Times New Roman" w:hAnsi="Times New Roman"/>
          <w:i/>
          <w:color w:val="000000" w:themeColor="text1"/>
          <w:sz w:val="24"/>
          <w:szCs w:val="24"/>
        </w:rPr>
        <w:t>significance.</w:t>
      </w:r>
    </w:p>
    <w:p w:rsidR="001808AD" w:rsidRPr="00734E8E" w:rsidRDefault="001808AD" w:rsidP="001808AD">
      <w:pPr>
        <w:tabs>
          <w:tab w:val="left" w:pos="300"/>
        </w:tabs>
        <w:spacing w:after="0" w:line="480" w:lineRule="auto"/>
        <w:ind w:left="709" w:hanging="709"/>
        <w:jc w:val="both"/>
        <w:rPr>
          <w:rFonts w:ascii="Times New Roman" w:hAnsi="Times New Roman"/>
          <w:b/>
          <w:color w:val="000000" w:themeColor="text1"/>
          <w:sz w:val="24"/>
          <w:szCs w:val="24"/>
        </w:rPr>
      </w:pPr>
      <w:r w:rsidRPr="00734E8E">
        <w:rPr>
          <w:rFonts w:ascii="Times New Roman" w:hAnsi="Times New Roman"/>
          <w:b/>
          <w:color w:val="000000"/>
          <w:spacing w:val="9"/>
          <w:w w:val="105"/>
          <w:sz w:val="24"/>
          <w:szCs w:val="24"/>
        </w:rPr>
        <w:t>3.2.6.2 Uji Simultan (</w:t>
      </w:r>
      <w:r w:rsidRPr="00734E8E">
        <w:rPr>
          <w:rFonts w:ascii="Times New Roman" w:hAnsi="Times New Roman"/>
          <w:b/>
          <w:color w:val="000000" w:themeColor="text1"/>
          <w:sz w:val="24"/>
          <w:szCs w:val="24"/>
        </w:rPr>
        <w:t>Uji F)</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ab/>
      </w:r>
      <w:r>
        <w:rPr>
          <w:rFonts w:ascii="Times New Roman" w:hAnsi="Times New Roman"/>
          <w:color w:val="000000" w:themeColor="text1"/>
          <w:sz w:val="24"/>
          <w:szCs w:val="24"/>
        </w:rPr>
        <w:tab/>
        <w:t xml:space="preserve">Uji </w:t>
      </w:r>
      <w:r w:rsidRPr="009417B9">
        <w:rPr>
          <w:rFonts w:ascii="Times New Roman" w:hAnsi="Times New Roman"/>
          <w:color w:val="000000" w:themeColor="text1"/>
          <w:sz w:val="24"/>
          <w:szCs w:val="24"/>
        </w:rPr>
        <w:t>hipotesis simultan dilakukan de</w:t>
      </w:r>
      <w:r>
        <w:rPr>
          <w:rFonts w:ascii="Times New Roman" w:hAnsi="Times New Roman"/>
          <w:color w:val="000000" w:themeColor="text1"/>
          <w:sz w:val="24"/>
          <w:szCs w:val="24"/>
        </w:rPr>
        <w:t xml:space="preserve">ngan uji F yang bertujuan untuk </w:t>
      </w:r>
      <w:r w:rsidRPr="009417B9">
        <w:rPr>
          <w:rFonts w:ascii="Times New Roman" w:hAnsi="Times New Roman"/>
          <w:color w:val="000000" w:themeColor="text1"/>
          <w:sz w:val="24"/>
          <w:szCs w:val="24"/>
        </w:rPr>
        <w:t>mengetahui apakah berpengaruh variabel X</w:t>
      </w:r>
      <w:r w:rsidRPr="009417B9">
        <w:rPr>
          <w:rFonts w:ascii="Times New Roman" w:hAnsi="Times New Roman"/>
          <w:color w:val="000000" w:themeColor="text1"/>
          <w:sz w:val="24"/>
          <w:szCs w:val="24"/>
          <w:vertAlign w:val="subscript"/>
        </w:rPr>
        <w:t xml:space="preserve">1 </w:t>
      </w:r>
      <w:r w:rsidRPr="009417B9">
        <w:rPr>
          <w:rFonts w:ascii="Times New Roman" w:hAnsi="Times New Roman"/>
          <w:color w:val="000000" w:themeColor="text1"/>
          <w:sz w:val="24"/>
          <w:szCs w:val="24"/>
        </w:rPr>
        <w:t>dan X</w:t>
      </w:r>
      <w:r w:rsidRPr="009417B9">
        <w:rPr>
          <w:rFonts w:ascii="Times New Roman" w:hAnsi="Times New Roman"/>
          <w:color w:val="000000" w:themeColor="text1"/>
          <w:sz w:val="24"/>
          <w:szCs w:val="24"/>
          <w:vertAlign w:val="subscript"/>
        </w:rPr>
        <w:t>2</w:t>
      </w:r>
      <w:r>
        <w:rPr>
          <w:rFonts w:ascii="Times New Roman" w:hAnsi="Times New Roman"/>
          <w:color w:val="000000" w:themeColor="text1"/>
          <w:sz w:val="24"/>
          <w:szCs w:val="24"/>
        </w:rPr>
        <w:t xml:space="preserve"> secara simultan terhadap </w:t>
      </w:r>
      <w:r w:rsidRPr="009417B9">
        <w:rPr>
          <w:rFonts w:ascii="Times New Roman" w:hAnsi="Times New Roman"/>
          <w:color w:val="000000" w:themeColor="text1"/>
          <w:sz w:val="24"/>
          <w:szCs w:val="24"/>
        </w:rPr>
        <w:t>Y signifikan. Pengujian dilakukan sebagai berikut:</w:t>
      </w:r>
    </w:p>
    <w:p w:rsidR="001808AD" w:rsidRPr="009417B9" w:rsidRDefault="001808AD" w:rsidP="001808AD">
      <w:pPr>
        <w:tabs>
          <w:tab w:val="left" w:pos="300"/>
        </w:tabs>
        <w:spacing w:after="0" w:line="480" w:lineRule="auto"/>
        <w:ind w:left="1418" w:hanging="1418"/>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 xml:space="preserve">H0 : β = 0  : </w:t>
      </w:r>
      <w:r w:rsidRPr="009417B9">
        <w:rPr>
          <w:rFonts w:ascii="Times New Roman" w:hAnsi="Times New Roman"/>
          <w:sz w:val="24"/>
          <w:szCs w:val="24"/>
        </w:rPr>
        <w:t xml:space="preserve">Dana Pihak Ketiga (X1) dan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sidRPr="009417B9">
        <w:rPr>
          <w:rFonts w:ascii="Times New Roman" w:hAnsi="Times New Roman"/>
          <w:color w:val="000000" w:themeColor="text1"/>
          <w:sz w:val="24"/>
          <w:szCs w:val="24"/>
        </w:rPr>
        <w:t xml:space="preserve"> secara simultan tidak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9417B9" w:rsidRDefault="001808AD" w:rsidP="001808AD">
      <w:pPr>
        <w:tabs>
          <w:tab w:val="left" w:pos="300"/>
        </w:tabs>
        <w:spacing w:after="0" w:line="480" w:lineRule="auto"/>
        <w:ind w:left="1418" w:hanging="1418"/>
        <w:jc w:val="both"/>
        <w:rPr>
          <w:rFonts w:ascii="Times New Roman" w:hAnsi="Times New Roman"/>
          <w:i/>
          <w:color w:val="000000" w:themeColor="text1"/>
          <w:sz w:val="24"/>
          <w:szCs w:val="24"/>
        </w:rPr>
      </w:pPr>
      <w:r w:rsidRPr="009417B9">
        <w:rPr>
          <w:rFonts w:ascii="Times New Roman" w:hAnsi="Times New Roman"/>
          <w:color w:val="000000" w:themeColor="text1"/>
          <w:sz w:val="24"/>
          <w:szCs w:val="24"/>
        </w:rPr>
        <w:t xml:space="preserve">Hi : β ≠ 0   : </w:t>
      </w:r>
      <w:r w:rsidRPr="009417B9">
        <w:rPr>
          <w:rFonts w:ascii="Times New Roman" w:hAnsi="Times New Roman"/>
          <w:sz w:val="24"/>
          <w:szCs w:val="24"/>
        </w:rPr>
        <w:t xml:space="preserve">Dana Pihak Ketiga (X1) dan </w:t>
      </w:r>
      <w:r w:rsidRPr="009417B9">
        <w:rPr>
          <w:rFonts w:ascii="Times New Roman" w:hAnsi="Times New Roman"/>
          <w:i/>
          <w:color w:val="000000"/>
          <w:spacing w:val="9"/>
          <w:w w:val="105"/>
          <w:sz w:val="24"/>
          <w:szCs w:val="24"/>
        </w:rPr>
        <w:t>Non Performing Loan</w:t>
      </w:r>
      <w:r w:rsidRPr="009417B9">
        <w:rPr>
          <w:rFonts w:ascii="Times New Roman" w:hAnsi="Times New Roman"/>
          <w:color w:val="000000"/>
          <w:spacing w:val="9"/>
          <w:w w:val="105"/>
          <w:sz w:val="24"/>
          <w:szCs w:val="24"/>
        </w:rPr>
        <w:t xml:space="preserve"> (</w:t>
      </w:r>
      <w:r w:rsidRPr="009417B9">
        <w:rPr>
          <w:rFonts w:ascii="Times New Roman" w:hAnsi="Times New Roman"/>
          <w:spacing w:val="9"/>
          <w:w w:val="105"/>
          <w:sz w:val="24"/>
          <w:szCs w:val="24"/>
        </w:rPr>
        <w:t>X2</w:t>
      </w:r>
      <w:r w:rsidRPr="009417B9">
        <w:rPr>
          <w:rFonts w:ascii="Times New Roman" w:hAnsi="Times New Roman"/>
          <w:color w:val="000000"/>
          <w:spacing w:val="9"/>
          <w:w w:val="105"/>
          <w:sz w:val="24"/>
          <w:szCs w:val="24"/>
        </w:rPr>
        <w:t>)</w:t>
      </w:r>
      <w:r w:rsidRPr="009417B9">
        <w:rPr>
          <w:rFonts w:ascii="Times New Roman" w:hAnsi="Times New Roman"/>
          <w:color w:val="000000" w:themeColor="text1"/>
          <w:sz w:val="24"/>
          <w:szCs w:val="24"/>
        </w:rPr>
        <w:t xml:space="preserve"> secara simultan berpengaruh signifikan terhadap </w:t>
      </w:r>
      <w:r w:rsidRPr="009417B9">
        <w:rPr>
          <w:rFonts w:ascii="Times New Roman" w:hAnsi="Times New Roman"/>
          <w:sz w:val="24"/>
          <w:szCs w:val="24"/>
        </w:rPr>
        <w:t>jumlah penyaluran kredit mikro (Y)</w:t>
      </w:r>
      <w:r w:rsidRPr="009417B9">
        <w:rPr>
          <w:rFonts w:ascii="Times New Roman" w:hAnsi="Times New Roman"/>
          <w:color w:val="000000" w:themeColor="text1"/>
          <w:sz w:val="24"/>
          <w:szCs w:val="24"/>
        </w:rPr>
        <w:t>.</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 xml:space="preserve">Adapun kaidah keputusan dalam penelitian ini adalah: </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 xml:space="preserve">Terima H0 jika F </w:t>
      </w:r>
      <w:r w:rsidRPr="009417B9">
        <w:rPr>
          <w:rFonts w:ascii="Times New Roman" w:hAnsi="Times New Roman"/>
          <w:color w:val="000000" w:themeColor="text1"/>
          <w:sz w:val="24"/>
          <w:szCs w:val="24"/>
          <w:vertAlign w:val="subscript"/>
        </w:rPr>
        <w:t>hitung</w:t>
      </w:r>
      <w:r w:rsidRPr="009417B9">
        <w:rPr>
          <w:rFonts w:ascii="Times New Roman" w:hAnsi="Times New Roman"/>
          <w:color w:val="000000" w:themeColor="text1"/>
          <w:sz w:val="24"/>
          <w:szCs w:val="24"/>
        </w:rPr>
        <w:t xml:space="preserve"> ≤ F </w:t>
      </w:r>
      <w:r w:rsidRPr="009417B9">
        <w:rPr>
          <w:rFonts w:ascii="Times New Roman" w:hAnsi="Times New Roman"/>
          <w:color w:val="000000" w:themeColor="text1"/>
          <w:sz w:val="24"/>
          <w:szCs w:val="24"/>
          <w:vertAlign w:val="subscript"/>
        </w:rPr>
        <w:t xml:space="preserve">tabel </w:t>
      </w:r>
      <w:r w:rsidRPr="009417B9">
        <w:rPr>
          <w:rFonts w:ascii="Times New Roman" w:hAnsi="Times New Roman"/>
          <w:color w:val="000000" w:themeColor="text1"/>
          <w:sz w:val="24"/>
          <w:szCs w:val="24"/>
        </w:rPr>
        <w:t>dan Tolak H0 jika F</w:t>
      </w:r>
      <w:r w:rsidRPr="009417B9">
        <w:rPr>
          <w:rFonts w:ascii="Times New Roman" w:hAnsi="Times New Roman"/>
          <w:color w:val="000000" w:themeColor="text1"/>
          <w:sz w:val="24"/>
          <w:szCs w:val="24"/>
          <w:vertAlign w:val="subscript"/>
        </w:rPr>
        <w:t xml:space="preserve"> hitung</w:t>
      </w:r>
      <w:r w:rsidRPr="009417B9">
        <w:rPr>
          <w:rFonts w:ascii="Times New Roman" w:hAnsi="Times New Roman"/>
          <w:color w:val="000000" w:themeColor="text1"/>
          <w:sz w:val="24"/>
          <w:szCs w:val="24"/>
        </w:rPr>
        <w:t xml:space="preserve"> &gt; F</w:t>
      </w:r>
      <w:r w:rsidRPr="009417B9">
        <w:rPr>
          <w:rFonts w:ascii="Times New Roman" w:hAnsi="Times New Roman"/>
          <w:color w:val="000000" w:themeColor="text1"/>
          <w:sz w:val="24"/>
          <w:szCs w:val="24"/>
          <w:vertAlign w:val="subscript"/>
        </w:rPr>
        <w:t xml:space="preserve"> tabel</w:t>
      </w:r>
    </w:p>
    <w:p w:rsidR="001808AD" w:rsidRPr="009417B9" w:rsidRDefault="001808AD" w:rsidP="001808AD">
      <w:pPr>
        <w:tabs>
          <w:tab w:val="left" w:pos="300"/>
        </w:tabs>
        <w:spacing w:after="0" w:line="480" w:lineRule="auto"/>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 xml:space="preserve">Atau pengambilan keputusan didasarkan pada nilai sig. yang didapatkan dari hasil pengolahan data melalui program </w:t>
      </w:r>
      <w:r w:rsidRPr="009417B9">
        <w:rPr>
          <w:rFonts w:ascii="Times New Roman" w:hAnsi="Times New Roman"/>
          <w:i/>
          <w:color w:val="000000" w:themeColor="text1"/>
          <w:sz w:val="24"/>
          <w:szCs w:val="24"/>
        </w:rPr>
        <w:t>SPSS 20.0</w:t>
      </w:r>
      <w:r w:rsidRPr="009417B9">
        <w:rPr>
          <w:rFonts w:ascii="Times New Roman" w:hAnsi="Times New Roman"/>
          <w:color w:val="000000" w:themeColor="text1"/>
          <w:sz w:val="24"/>
          <w:szCs w:val="24"/>
        </w:rPr>
        <w:t>:</w:t>
      </w:r>
    </w:p>
    <w:p w:rsidR="001808AD" w:rsidRPr="009417B9" w:rsidRDefault="001808AD" w:rsidP="001808AD">
      <w:pPr>
        <w:pStyle w:val="ListParagraph"/>
        <w:numPr>
          <w:ilvl w:val="0"/>
          <w:numId w:val="8"/>
        </w:numPr>
        <w:tabs>
          <w:tab w:val="left" w:pos="300"/>
        </w:tabs>
        <w:spacing w:after="0" w:line="480" w:lineRule="auto"/>
        <w:ind w:left="1134" w:hanging="425"/>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Jika nilia sig. &gt; 0,05 maka H0</w:t>
      </w:r>
      <w:r>
        <w:rPr>
          <w:rFonts w:ascii="Times New Roman" w:hAnsi="Times New Roman"/>
          <w:color w:val="000000" w:themeColor="text1"/>
          <w:sz w:val="24"/>
          <w:szCs w:val="24"/>
        </w:rPr>
        <w:t xml:space="preserve"> diterima, Hi ditolak</w:t>
      </w:r>
      <w:r w:rsidRPr="009417B9">
        <w:rPr>
          <w:rFonts w:ascii="Times New Roman" w:hAnsi="Times New Roman"/>
          <w:color w:val="000000" w:themeColor="text1"/>
          <w:sz w:val="24"/>
          <w:szCs w:val="24"/>
        </w:rPr>
        <w:t>.</w:t>
      </w:r>
    </w:p>
    <w:p w:rsidR="001808AD" w:rsidRPr="009417B9" w:rsidRDefault="001808AD" w:rsidP="001808AD">
      <w:pPr>
        <w:pStyle w:val="ListParagraph"/>
        <w:numPr>
          <w:ilvl w:val="0"/>
          <w:numId w:val="8"/>
        </w:numPr>
        <w:tabs>
          <w:tab w:val="left" w:pos="300"/>
        </w:tabs>
        <w:spacing w:after="0" w:line="480" w:lineRule="auto"/>
        <w:ind w:left="1134" w:hanging="425"/>
        <w:jc w:val="both"/>
        <w:rPr>
          <w:rFonts w:ascii="Times New Roman" w:hAnsi="Times New Roman"/>
          <w:color w:val="000000" w:themeColor="text1"/>
          <w:sz w:val="24"/>
          <w:szCs w:val="24"/>
        </w:rPr>
      </w:pPr>
      <w:r w:rsidRPr="009417B9">
        <w:rPr>
          <w:rFonts w:ascii="Times New Roman" w:hAnsi="Times New Roman"/>
          <w:color w:val="000000" w:themeColor="text1"/>
          <w:sz w:val="24"/>
          <w:szCs w:val="24"/>
        </w:rPr>
        <w:t xml:space="preserve">Jika nilia sig. &lt; 0,05 maka H0 </w:t>
      </w:r>
      <w:r>
        <w:rPr>
          <w:rFonts w:ascii="Times New Roman" w:hAnsi="Times New Roman"/>
          <w:color w:val="000000" w:themeColor="text1"/>
          <w:sz w:val="24"/>
          <w:szCs w:val="24"/>
        </w:rPr>
        <w:t>ditolak, Hi diterima</w:t>
      </w:r>
      <w:r w:rsidRPr="009417B9">
        <w:rPr>
          <w:rFonts w:ascii="Times New Roman" w:hAnsi="Times New Roman"/>
          <w:color w:val="000000" w:themeColor="text1"/>
          <w:sz w:val="24"/>
          <w:szCs w:val="24"/>
        </w:rPr>
        <w:t>.</w:t>
      </w:r>
    </w:p>
    <w:p w:rsidR="00845944" w:rsidRPr="001808AD" w:rsidRDefault="001808AD" w:rsidP="001808AD">
      <w:pPr>
        <w:tabs>
          <w:tab w:val="left" w:pos="709"/>
        </w:tabs>
        <w:spacing w:line="480" w:lineRule="auto"/>
        <w:jc w:val="both"/>
        <w:rPr>
          <w:rFonts w:ascii="Times New Roman" w:hAnsi="Times New Roman"/>
          <w:i/>
          <w:color w:val="000000" w:themeColor="text1"/>
          <w:sz w:val="24"/>
          <w:szCs w:val="24"/>
          <w:lang w:val="en-US"/>
        </w:rPr>
      </w:pPr>
      <w:r w:rsidRPr="009417B9">
        <w:rPr>
          <w:rFonts w:ascii="Times New Roman" w:hAnsi="Times New Roman"/>
          <w:color w:val="000000" w:themeColor="text1"/>
          <w:sz w:val="24"/>
          <w:szCs w:val="24"/>
        </w:rPr>
        <w:tab/>
      </w:r>
      <w:r w:rsidRPr="009417B9">
        <w:rPr>
          <w:rFonts w:ascii="Times New Roman" w:hAnsi="Times New Roman"/>
          <w:color w:val="000000" w:themeColor="text1"/>
          <w:sz w:val="24"/>
          <w:szCs w:val="24"/>
        </w:rPr>
        <w:tab/>
        <w:t xml:space="preserve">Tingkat keyakinan yang digunakan dalam penelitian ini adalah sebesar 95% dengan taraf nyata 5 % (α = 0,05). Tingkat signifikan 0,05 atau 5 % artinya kemungkinan besar hasil penarikan kesimpulan memiliki keyakinan 95% atau toleransi sebesar 5%. Nilai sig. dari uji F </w:t>
      </w:r>
      <w:r w:rsidRPr="009417B9">
        <w:rPr>
          <w:rFonts w:ascii="Times New Roman" w:hAnsi="Times New Roman"/>
          <w:color w:val="000000" w:themeColor="text1"/>
          <w:sz w:val="24"/>
          <w:szCs w:val="24"/>
        </w:rPr>
        <w:lastRenderedPageBreak/>
        <w:t xml:space="preserve">dilihat pada hasil pengolahan dari program </w:t>
      </w:r>
      <w:r w:rsidRPr="009417B9">
        <w:rPr>
          <w:rFonts w:ascii="Times New Roman" w:hAnsi="Times New Roman"/>
          <w:i/>
          <w:color w:val="000000" w:themeColor="text1"/>
          <w:sz w:val="24"/>
          <w:szCs w:val="24"/>
        </w:rPr>
        <w:t>SPSS</w:t>
      </w:r>
      <w:r w:rsidRPr="009417B9">
        <w:rPr>
          <w:rFonts w:ascii="Times New Roman" w:hAnsi="Times New Roman"/>
          <w:color w:val="000000" w:themeColor="text1"/>
          <w:sz w:val="24"/>
          <w:szCs w:val="24"/>
        </w:rPr>
        <w:t xml:space="preserve">  20.0 pada tabel ANOVA kolom sig atau </w:t>
      </w:r>
      <w:r w:rsidRPr="009417B9">
        <w:rPr>
          <w:rFonts w:ascii="Times New Roman" w:hAnsi="Times New Roman"/>
          <w:i/>
          <w:color w:val="000000" w:themeColor="text1"/>
          <w:sz w:val="24"/>
          <w:szCs w:val="24"/>
        </w:rPr>
        <w:t>signifiance</w:t>
      </w:r>
      <w:r>
        <w:rPr>
          <w:rFonts w:ascii="Times New Roman" w:hAnsi="Times New Roman"/>
          <w:i/>
          <w:color w:val="000000" w:themeColor="text1"/>
          <w:sz w:val="24"/>
          <w:szCs w:val="24"/>
          <w:lang w:val="en-US"/>
        </w:rPr>
        <w:t>.</w:t>
      </w:r>
      <w:bookmarkStart w:id="3" w:name="_GoBack"/>
      <w:bookmarkEnd w:id="3"/>
    </w:p>
    <w:sectPr w:rsidR="00845944" w:rsidRPr="001808AD">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22C1" w:rsidRDefault="00FD22C1" w:rsidP="001808AD">
      <w:pPr>
        <w:spacing w:after="0" w:line="240" w:lineRule="auto"/>
      </w:pPr>
      <w:r>
        <w:separator/>
      </w:r>
    </w:p>
  </w:endnote>
  <w:endnote w:type="continuationSeparator" w:id="0">
    <w:p w:rsidR="00FD22C1" w:rsidRDefault="00FD22C1" w:rsidP="001808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NewRoman">
    <w:altName w:val="MS Mincho"/>
    <w:panose1 w:val="00000000000000000000"/>
    <w:charset w:val="80"/>
    <w:family w:val="auto"/>
    <w:notTrueType/>
    <w:pitch w:val="default"/>
    <w:sig w:usb0="00000001" w:usb1="08070000" w:usb2="00000010" w:usb3="00000000" w:csb0="00020000" w:csb1="00000000"/>
  </w:font>
  <w:font w:name="+mn-e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22C1" w:rsidRDefault="00FD22C1" w:rsidP="001808AD">
      <w:pPr>
        <w:spacing w:after="0" w:line="240" w:lineRule="auto"/>
      </w:pPr>
      <w:r>
        <w:separator/>
      </w:r>
    </w:p>
  </w:footnote>
  <w:footnote w:type="continuationSeparator" w:id="0">
    <w:p w:rsidR="00FD22C1" w:rsidRDefault="00FD22C1" w:rsidP="001808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951064" o:spid="_x0000_s2050" type="#_x0000_t75" style="position:absolute;margin-left:0;margin-top:0;width:467.7pt;height:467.7pt;z-index:-251657216;mso-position-horizontal:center;mso-position-horizontal-relative:margin;mso-position-vertical:center;mso-position-vertical-relative:margin" o:allowincell="f">
          <v:imagedata r:id="rId1" o:title="stie ekuitas logo" gain="19661f" blacklevel="22938f"/>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951065" o:spid="_x0000_s2051" type="#_x0000_t75" style="position:absolute;margin-left:0;margin-top:0;width:467.7pt;height:467.7pt;z-index:-251656192;mso-position-horizontal:center;mso-position-horizontal-relative:margin;mso-position-vertical:center;mso-position-vertical-relative:margin" o:allowincell="f">
          <v:imagedata r:id="rId1" o:title="stie ekuitas logo" gain="19661f" blacklevel="22938f"/>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8AD" w:rsidRDefault="001808A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951063" o:spid="_x0000_s2049" type="#_x0000_t75" style="position:absolute;margin-left:0;margin-top:0;width:467.7pt;height:467.7pt;z-index:-251658240;mso-position-horizontal:center;mso-position-horizontal-relative:margin;mso-position-vertical:center;mso-position-vertical-relative:margin" o:allowincell="f">
          <v:imagedata r:id="rId1" o:title="stie ekuitas logo" gain="19661f" blacklevel="22938f"/>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6A05017"/>
    <w:multiLevelType w:val="hybridMultilevel"/>
    <w:tmpl w:val="971A3B4C"/>
    <w:lvl w:ilvl="0" w:tplc="04210011">
      <w:start w:val="1"/>
      <w:numFmt w:val="decimal"/>
      <w:lvlText w:val="%1)"/>
      <w:lvlJc w:val="left"/>
      <w:pPr>
        <w:ind w:left="1380" w:hanging="360"/>
      </w:pPr>
      <w:rPr>
        <w:rFonts w:cs="Times New Roman"/>
      </w:rPr>
    </w:lvl>
    <w:lvl w:ilvl="1" w:tplc="04210019" w:tentative="1">
      <w:start w:val="1"/>
      <w:numFmt w:val="lowerLetter"/>
      <w:lvlText w:val="%2."/>
      <w:lvlJc w:val="left"/>
      <w:pPr>
        <w:ind w:left="2100" w:hanging="360"/>
      </w:pPr>
      <w:rPr>
        <w:rFonts w:cs="Times New Roman"/>
      </w:rPr>
    </w:lvl>
    <w:lvl w:ilvl="2" w:tplc="0421001B" w:tentative="1">
      <w:start w:val="1"/>
      <w:numFmt w:val="lowerRoman"/>
      <w:lvlText w:val="%3."/>
      <w:lvlJc w:val="right"/>
      <w:pPr>
        <w:ind w:left="2820" w:hanging="180"/>
      </w:pPr>
      <w:rPr>
        <w:rFonts w:cs="Times New Roman"/>
      </w:rPr>
    </w:lvl>
    <w:lvl w:ilvl="3" w:tplc="0421000F" w:tentative="1">
      <w:start w:val="1"/>
      <w:numFmt w:val="decimal"/>
      <w:lvlText w:val="%4."/>
      <w:lvlJc w:val="left"/>
      <w:pPr>
        <w:ind w:left="3540" w:hanging="360"/>
      </w:pPr>
      <w:rPr>
        <w:rFonts w:cs="Times New Roman"/>
      </w:rPr>
    </w:lvl>
    <w:lvl w:ilvl="4" w:tplc="04210019" w:tentative="1">
      <w:start w:val="1"/>
      <w:numFmt w:val="lowerLetter"/>
      <w:lvlText w:val="%5."/>
      <w:lvlJc w:val="left"/>
      <w:pPr>
        <w:ind w:left="4260" w:hanging="360"/>
      </w:pPr>
      <w:rPr>
        <w:rFonts w:cs="Times New Roman"/>
      </w:rPr>
    </w:lvl>
    <w:lvl w:ilvl="5" w:tplc="0421001B" w:tentative="1">
      <w:start w:val="1"/>
      <w:numFmt w:val="lowerRoman"/>
      <w:lvlText w:val="%6."/>
      <w:lvlJc w:val="right"/>
      <w:pPr>
        <w:ind w:left="4980" w:hanging="180"/>
      </w:pPr>
      <w:rPr>
        <w:rFonts w:cs="Times New Roman"/>
      </w:rPr>
    </w:lvl>
    <w:lvl w:ilvl="6" w:tplc="0421000F" w:tentative="1">
      <w:start w:val="1"/>
      <w:numFmt w:val="decimal"/>
      <w:lvlText w:val="%7."/>
      <w:lvlJc w:val="left"/>
      <w:pPr>
        <w:ind w:left="5700" w:hanging="360"/>
      </w:pPr>
      <w:rPr>
        <w:rFonts w:cs="Times New Roman"/>
      </w:rPr>
    </w:lvl>
    <w:lvl w:ilvl="7" w:tplc="04210019" w:tentative="1">
      <w:start w:val="1"/>
      <w:numFmt w:val="lowerLetter"/>
      <w:lvlText w:val="%8."/>
      <w:lvlJc w:val="left"/>
      <w:pPr>
        <w:ind w:left="6420" w:hanging="360"/>
      </w:pPr>
      <w:rPr>
        <w:rFonts w:cs="Times New Roman"/>
      </w:rPr>
    </w:lvl>
    <w:lvl w:ilvl="8" w:tplc="0421001B" w:tentative="1">
      <w:start w:val="1"/>
      <w:numFmt w:val="lowerRoman"/>
      <w:lvlText w:val="%9."/>
      <w:lvlJc w:val="right"/>
      <w:pPr>
        <w:ind w:left="7140" w:hanging="180"/>
      </w:pPr>
      <w:rPr>
        <w:rFonts w:cs="Times New Roman"/>
      </w:rPr>
    </w:lvl>
  </w:abstractNum>
  <w:abstractNum w:abstractNumId="2">
    <w:nsid w:val="0F5F6AFC"/>
    <w:multiLevelType w:val="hybridMultilevel"/>
    <w:tmpl w:val="17F0B098"/>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
    <w:nsid w:val="129C11DC"/>
    <w:multiLevelType w:val="hybridMultilevel"/>
    <w:tmpl w:val="1F009B26"/>
    <w:lvl w:ilvl="0" w:tplc="B038D6DE">
      <w:start w:val="1"/>
      <w:numFmt w:val="upperLetter"/>
      <w:lvlText w:val="%1."/>
      <w:lvlJc w:val="left"/>
      <w:pPr>
        <w:tabs>
          <w:tab w:val="num" w:pos="1920"/>
        </w:tabs>
        <w:ind w:left="1920" w:hanging="360"/>
      </w:pPr>
      <w:rPr>
        <w:rFonts w:cs="Times New Roman"/>
        <w:i w:val="0"/>
      </w:rPr>
    </w:lvl>
    <w:lvl w:ilvl="1" w:tplc="97D0A880">
      <w:start w:val="1"/>
      <w:numFmt w:val="decimal"/>
      <w:lvlText w:val="%2."/>
      <w:lvlJc w:val="left"/>
      <w:pPr>
        <w:ind w:left="1697" w:hanging="420"/>
      </w:pPr>
      <w:rPr>
        <w:rFonts w:cs="Times New Roman" w:hint="default"/>
        <w:b w:val="0"/>
      </w:rPr>
    </w:lvl>
    <w:lvl w:ilvl="2" w:tplc="04210015">
      <w:start w:val="1"/>
      <w:numFmt w:val="upperLetter"/>
      <w:lvlText w:val="%3."/>
      <w:lvlJc w:val="left"/>
      <w:pPr>
        <w:tabs>
          <w:tab w:val="num" w:pos="3360"/>
        </w:tabs>
        <w:ind w:left="3360" w:hanging="360"/>
      </w:pPr>
      <w:rPr>
        <w:rFonts w:cs="Times New Roman" w:hint="default"/>
      </w:rPr>
    </w:lvl>
    <w:lvl w:ilvl="3" w:tplc="D6B67BFA" w:tentative="1">
      <w:start w:val="1"/>
      <w:numFmt w:val="lowerLetter"/>
      <w:lvlText w:val="%4."/>
      <w:lvlJc w:val="left"/>
      <w:pPr>
        <w:tabs>
          <w:tab w:val="num" w:pos="4080"/>
        </w:tabs>
        <w:ind w:left="4080" w:hanging="360"/>
      </w:pPr>
      <w:rPr>
        <w:rFonts w:cs="Times New Roman"/>
      </w:rPr>
    </w:lvl>
    <w:lvl w:ilvl="4" w:tplc="C9BEF2A0" w:tentative="1">
      <w:start w:val="1"/>
      <w:numFmt w:val="lowerLetter"/>
      <w:lvlText w:val="%5."/>
      <w:lvlJc w:val="left"/>
      <w:pPr>
        <w:tabs>
          <w:tab w:val="num" w:pos="4800"/>
        </w:tabs>
        <w:ind w:left="4800" w:hanging="360"/>
      </w:pPr>
      <w:rPr>
        <w:rFonts w:cs="Times New Roman"/>
      </w:rPr>
    </w:lvl>
    <w:lvl w:ilvl="5" w:tplc="84E857E6" w:tentative="1">
      <w:start w:val="1"/>
      <w:numFmt w:val="lowerLetter"/>
      <w:lvlText w:val="%6."/>
      <w:lvlJc w:val="left"/>
      <w:pPr>
        <w:tabs>
          <w:tab w:val="num" w:pos="5520"/>
        </w:tabs>
        <w:ind w:left="5520" w:hanging="360"/>
      </w:pPr>
      <w:rPr>
        <w:rFonts w:cs="Times New Roman"/>
      </w:rPr>
    </w:lvl>
    <w:lvl w:ilvl="6" w:tplc="972AC064" w:tentative="1">
      <w:start w:val="1"/>
      <w:numFmt w:val="lowerLetter"/>
      <w:lvlText w:val="%7."/>
      <w:lvlJc w:val="left"/>
      <w:pPr>
        <w:tabs>
          <w:tab w:val="num" w:pos="6240"/>
        </w:tabs>
        <w:ind w:left="6240" w:hanging="360"/>
      </w:pPr>
      <w:rPr>
        <w:rFonts w:cs="Times New Roman"/>
      </w:rPr>
    </w:lvl>
    <w:lvl w:ilvl="7" w:tplc="4F4EB68C" w:tentative="1">
      <w:start w:val="1"/>
      <w:numFmt w:val="lowerLetter"/>
      <w:lvlText w:val="%8."/>
      <w:lvlJc w:val="left"/>
      <w:pPr>
        <w:tabs>
          <w:tab w:val="num" w:pos="6960"/>
        </w:tabs>
        <w:ind w:left="6960" w:hanging="360"/>
      </w:pPr>
      <w:rPr>
        <w:rFonts w:cs="Times New Roman"/>
      </w:rPr>
    </w:lvl>
    <w:lvl w:ilvl="8" w:tplc="BE3EEA6C" w:tentative="1">
      <w:start w:val="1"/>
      <w:numFmt w:val="lowerLetter"/>
      <w:lvlText w:val="%9."/>
      <w:lvlJc w:val="left"/>
      <w:pPr>
        <w:tabs>
          <w:tab w:val="num" w:pos="7680"/>
        </w:tabs>
        <w:ind w:left="7680" w:hanging="360"/>
      </w:pPr>
      <w:rPr>
        <w:rFonts w:cs="Times New Roman"/>
      </w:rPr>
    </w:lvl>
  </w:abstractNum>
  <w:abstractNum w:abstractNumId="4">
    <w:nsid w:val="160447CC"/>
    <w:multiLevelType w:val="hybridMultilevel"/>
    <w:tmpl w:val="491ACC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1A4136"/>
    <w:multiLevelType w:val="hybridMultilevel"/>
    <w:tmpl w:val="08C01752"/>
    <w:lvl w:ilvl="0" w:tplc="04210011">
      <w:start w:val="1"/>
      <w:numFmt w:val="decimal"/>
      <w:lvlText w:val="%1)"/>
      <w:lvlJc w:val="left"/>
      <w:pPr>
        <w:ind w:left="1800" w:hanging="360"/>
      </w:pPr>
      <w:rPr>
        <w:rFonts w:cs="Times New Roman"/>
      </w:rPr>
    </w:lvl>
    <w:lvl w:ilvl="1" w:tplc="04210019" w:tentative="1">
      <w:start w:val="1"/>
      <w:numFmt w:val="lowerLetter"/>
      <w:lvlText w:val="%2."/>
      <w:lvlJc w:val="left"/>
      <w:pPr>
        <w:ind w:left="2520" w:hanging="360"/>
      </w:pPr>
      <w:rPr>
        <w:rFonts w:cs="Times New Roman"/>
      </w:rPr>
    </w:lvl>
    <w:lvl w:ilvl="2" w:tplc="0421001B" w:tentative="1">
      <w:start w:val="1"/>
      <w:numFmt w:val="lowerRoman"/>
      <w:lvlText w:val="%3."/>
      <w:lvlJc w:val="right"/>
      <w:pPr>
        <w:ind w:left="3240" w:hanging="180"/>
      </w:pPr>
      <w:rPr>
        <w:rFonts w:cs="Times New Roman"/>
      </w:rPr>
    </w:lvl>
    <w:lvl w:ilvl="3" w:tplc="0421000F" w:tentative="1">
      <w:start w:val="1"/>
      <w:numFmt w:val="decimal"/>
      <w:lvlText w:val="%4."/>
      <w:lvlJc w:val="left"/>
      <w:pPr>
        <w:ind w:left="3960" w:hanging="360"/>
      </w:pPr>
      <w:rPr>
        <w:rFonts w:cs="Times New Roman"/>
      </w:rPr>
    </w:lvl>
    <w:lvl w:ilvl="4" w:tplc="04210019" w:tentative="1">
      <w:start w:val="1"/>
      <w:numFmt w:val="lowerLetter"/>
      <w:lvlText w:val="%5."/>
      <w:lvlJc w:val="left"/>
      <w:pPr>
        <w:ind w:left="4680" w:hanging="360"/>
      </w:pPr>
      <w:rPr>
        <w:rFonts w:cs="Times New Roman"/>
      </w:rPr>
    </w:lvl>
    <w:lvl w:ilvl="5" w:tplc="0421001B" w:tentative="1">
      <w:start w:val="1"/>
      <w:numFmt w:val="lowerRoman"/>
      <w:lvlText w:val="%6."/>
      <w:lvlJc w:val="right"/>
      <w:pPr>
        <w:ind w:left="5400" w:hanging="180"/>
      </w:pPr>
      <w:rPr>
        <w:rFonts w:cs="Times New Roman"/>
      </w:rPr>
    </w:lvl>
    <w:lvl w:ilvl="6" w:tplc="0421000F" w:tentative="1">
      <w:start w:val="1"/>
      <w:numFmt w:val="decimal"/>
      <w:lvlText w:val="%7."/>
      <w:lvlJc w:val="left"/>
      <w:pPr>
        <w:ind w:left="6120" w:hanging="360"/>
      </w:pPr>
      <w:rPr>
        <w:rFonts w:cs="Times New Roman"/>
      </w:rPr>
    </w:lvl>
    <w:lvl w:ilvl="7" w:tplc="04210019" w:tentative="1">
      <w:start w:val="1"/>
      <w:numFmt w:val="lowerLetter"/>
      <w:lvlText w:val="%8."/>
      <w:lvlJc w:val="left"/>
      <w:pPr>
        <w:ind w:left="6840" w:hanging="360"/>
      </w:pPr>
      <w:rPr>
        <w:rFonts w:cs="Times New Roman"/>
      </w:rPr>
    </w:lvl>
    <w:lvl w:ilvl="8" w:tplc="0421001B" w:tentative="1">
      <w:start w:val="1"/>
      <w:numFmt w:val="lowerRoman"/>
      <w:lvlText w:val="%9."/>
      <w:lvlJc w:val="right"/>
      <w:pPr>
        <w:ind w:left="7560" w:hanging="180"/>
      </w:pPr>
      <w:rPr>
        <w:rFonts w:cs="Times New Roman"/>
      </w:rPr>
    </w:lvl>
  </w:abstractNum>
  <w:abstractNum w:abstractNumId="6">
    <w:nsid w:val="1C5A5A46"/>
    <w:multiLevelType w:val="multilevel"/>
    <w:tmpl w:val="0068E492"/>
    <w:lvl w:ilvl="0">
      <w:start w:val="1"/>
      <w:numFmt w:val="none"/>
      <w:lvlText w:val="3.1.5"/>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22C22F9B"/>
    <w:multiLevelType w:val="hybridMultilevel"/>
    <w:tmpl w:val="0EB6C5D8"/>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nsid w:val="25835B08"/>
    <w:multiLevelType w:val="hybridMultilevel"/>
    <w:tmpl w:val="C9FA2988"/>
    <w:lvl w:ilvl="0" w:tplc="04210019">
      <w:start w:val="1"/>
      <w:numFmt w:val="lowerLetter"/>
      <w:lvlText w:val="%1."/>
      <w:lvlJc w:val="left"/>
      <w:pPr>
        <w:ind w:left="720" w:hanging="360"/>
      </w:pPr>
      <w:rPr>
        <w:rFonts w:cs="Times New Roman" w:hint="default"/>
      </w:rPr>
    </w:lvl>
    <w:lvl w:ilvl="1" w:tplc="04210019" w:tentative="1">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9">
    <w:nsid w:val="28712892"/>
    <w:multiLevelType w:val="multilevel"/>
    <w:tmpl w:val="7014219C"/>
    <w:lvl w:ilvl="0">
      <w:start w:val="1"/>
      <w:numFmt w:val="lowerLetter"/>
      <w:lvlText w:val="%1)"/>
      <w:lvlJc w:val="left"/>
      <w:pPr>
        <w:tabs>
          <w:tab w:val="num" w:pos="720"/>
        </w:tabs>
        <w:ind w:left="720" w:hanging="360"/>
      </w:pPr>
      <w:rPr>
        <w:rFonts w:hint="default"/>
        <w:i w:val="0"/>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BA23376"/>
    <w:multiLevelType w:val="multilevel"/>
    <w:tmpl w:val="5F00F058"/>
    <w:lvl w:ilvl="0">
      <w:start w:val="3"/>
      <w:numFmt w:val="decimal"/>
      <w:lvlText w:val="%1"/>
      <w:lvlJc w:val="left"/>
      <w:pPr>
        <w:ind w:left="480" w:hanging="480"/>
      </w:pPr>
      <w:rPr>
        <w:rFonts w:cs="Times New Roman" w:hint="default"/>
      </w:rPr>
    </w:lvl>
    <w:lvl w:ilvl="1">
      <w:start w:val="2"/>
      <w:numFmt w:val="decimal"/>
      <w:lvlText w:val="%1.%2"/>
      <w:lvlJc w:val="left"/>
      <w:pPr>
        <w:ind w:left="480" w:hanging="480"/>
      </w:pPr>
      <w:rPr>
        <w:rFonts w:cs="Times New Roman" w:hint="default"/>
      </w:rPr>
    </w:lvl>
    <w:lvl w:ilvl="2">
      <w:start w:val="3"/>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
    <w:nsid w:val="2F0C0B95"/>
    <w:multiLevelType w:val="multilevel"/>
    <w:tmpl w:val="7C10F334"/>
    <w:lvl w:ilvl="0">
      <w:start w:val="1"/>
      <w:numFmt w:val="none"/>
      <w:lvlText w:val="3.1.2.2"/>
      <w:lvlJc w:val="left"/>
      <w:pPr>
        <w:ind w:left="360" w:hanging="360"/>
      </w:pPr>
      <w:rPr>
        <w:rFonts w:hint="default"/>
        <w:b/>
      </w:rPr>
    </w:lvl>
    <w:lvl w:ilvl="1">
      <w:start w:val="1"/>
      <w:numFmt w:val="none"/>
      <w:lvlText w:val="3.1.3.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33674399"/>
    <w:multiLevelType w:val="multilevel"/>
    <w:tmpl w:val="33662834"/>
    <w:lvl w:ilvl="0">
      <w:start w:val="1"/>
      <w:numFmt w:val="none"/>
      <w:lvlText w:val="3.1.4"/>
      <w:lvlJc w:val="left"/>
      <w:pPr>
        <w:ind w:left="360" w:hanging="360"/>
      </w:pPr>
      <w:rPr>
        <w:rFonts w:hint="default"/>
      </w:rPr>
    </w:lvl>
    <w:lvl w:ilvl="1">
      <w:start w:val="1"/>
      <w:numFmt w:val="none"/>
      <w:lvlText w:val="3.1.3.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3B915A24"/>
    <w:multiLevelType w:val="multilevel"/>
    <w:tmpl w:val="4B182D98"/>
    <w:lvl w:ilvl="0">
      <w:start w:val="1"/>
      <w:numFmt w:val="lowerLetter"/>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3CAC5D10"/>
    <w:multiLevelType w:val="multilevel"/>
    <w:tmpl w:val="00949E42"/>
    <w:lvl w:ilvl="0">
      <w:start w:val="1"/>
      <w:numFmt w:val="none"/>
      <w:lvlText w:val="3.1.3"/>
      <w:lvlJc w:val="left"/>
      <w:pPr>
        <w:ind w:left="360" w:hanging="360"/>
      </w:pPr>
      <w:rPr>
        <w:rFonts w:hint="default"/>
      </w:rPr>
    </w:lvl>
    <w:lvl w:ilvl="1">
      <w:start w:val="1"/>
      <w:numFmt w:val="none"/>
      <w:lvlText w:val="3.1.3.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3EC55739"/>
    <w:multiLevelType w:val="multilevel"/>
    <w:tmpl w:val="7080576A"/>
    <w:lvl w:ilvl="0">
      <w:start w:val="1"/>
      <w:numFmt w:val="lowerLetter"/>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448B3FE2"/>
    <w:multiLevelType w:val="multilevel"/>
    <w:tmpl w:val="5A90B718"/>
    <w:lvl w:ilvl="0">
      <w:start w:val="1"/>
      <w:numFmt w:val="none"/>
      <w:lvlText w:val="3.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49143D44"/>
    <w:multiLevelType w:val="multilevel"/>
    <w:tmpl w:val="2CDEAC4E"/>
    <w:lvl w:ilvl="0">
      <w:start w:val="3"/>
      <w:numFmt w:val="decimal"/>
      <w:lvlText w:val="%1"/>
      <w:lvlJc w:val="left"/>
      <w:pPr>
        <w:ind w:left="480" w:hanging="480"/>
      </w:pPr>
      <w:rPr>
        <w:rFonts w:cs="Times New Roman" w:hint="default"/>
      </w:rPr>
    </w:lvl>
    <w:lvl w:ilvl="1">
      <w:start w:val="2"/>
      <w:numFmt w:val="decimal"/>
      <w:lvlText w:val="%1.%2"/>
      <w:lvlJc w:val="left"/>
      <w:pPr>
        <w:ind w:left="480" w:hanging="480"/>
      </w:pPr>
      <w:rPr>
        <w:rFonts w:cs="Times New Roman" w:hint="default"/>
      </w:rPr>
    </w:lvl>
    <w:lvl w:ilvl="2">
      <w:start w:val="2"/>
      <w:numFmt w:val="decimal"/>
      <w:lvlText w:val="%1.%2.%3"/>
      <w:lvlJc w:val="left"/>
      <w:pPr>
        <w:ind w:left="720" w:hanging="720"/>
      </w:pPr>
      <w:rPr>
        <w:rFonts w:cs="Times New Roman" w:hint="default"/>
        <w:b/>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4C9E12BF"/>
    <w:multiLevelType w:val="multilevel"/>
    <w:tmpl w:val="EF80C15C"/>
    <w:lvl w:ilvl="0">
      <w:start w:val="1"/>
      <w:numFmt w:val="none"/>
      <w:lvlText w:val="3.1.1"/>
      <w:lvlJc w:val="left"/>
      <w:pPr>
        <w:ind w:left="360" w:hanging="360"/>
      </w:pPr>
      <w:rPr>
        <w:rFonts w:hint="default"/>
      </w:rPr>
    </w:lvl>
    <w:lvl w:ilvl="1">
      <w:start w:val="1"/>
      <w:numFmt w:val="none"/>
      <w:lvlText w:val="3.1.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4D63083D"/>
    <w:multiLevelType w:val="multilevel"/>
    <w:tmpl w:val="4B182D98"/>
    <w:lvl w:ilvl="0">
      <w:start w:val="1"/>
      <w:numFmt w:val="lowerLetter"/>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51D119C"/>
    <w:multiLevelType w:val="hybridMultilevel"/>
    <w:tmpl w:val="7706BD82"/>
    <w:lvl w:ilvl="0" w:tplc="067C248C">
      <w:start w:val="1"/>
      <w:numFmt w:val="decimal"/>
      <w:lvlText w:val="%1."/>
      <w:lvlJc w:val="left"/>
      <w:pPr>
        <w:ind w:left="1080" w:hanging="360"/>
      </w:pPr>
      <w:rPr>
        <w:rFonts w:cs="Times New Roman" w:hint="default"/>
      </w:rPr>
    </w:lvl>
    <w:lvl w:ilvl="1" w:tplc="04210019" w:tentative="1">
      <w:start w:val="1"/>
      <w:numFmt w:val="lowerLetter"/>
      <w:lvlText w:val="%2."/>
      <w:lvlJc w:val="left"/>
      <w:pPr>
        <w:ind w:left="1800" w:hanging="360"/>
      </w:pPr>
      <w:rPr>
        <w:rFonts w:cs="Times New Roman"/>
      </w:rPr>
    </w:lvl>
    <w:lvl w:ilvl="2" w:tplc="0421001B" w:tentative="1">
      <w:start w:val="1"/>
      <w:numFmt w:val="lowerRoman"/>
      <w:lvlText w:val="%3."/>
      <w:lvlJc w:val="right"/>
      <w:pPr>
        <w:ind w:left="2520" w:hanging="180"/>
      </w:pPr>
      <w:rPr>
        <w:rFonts w:cs="Times New Roman"/>
      </w:rPr>
    </w:lvl>
    <w:lvl w:ilvl="3" w:tplc="0421000F" w:tentative="1">
      <w:start w:val="1"/>
      <w:numFmt w:val="decimal"/>
      <w:lvlText w:val="%4."/>
      <w:lvlJc w:val="left"/>
      <w:pPr>
        <w:ind w:left="3240" w:hanging="360"/>
      </w:pPr>
      <w:rPr>
        <w:rFonts w:cs="Times New Roman"/>
      </w:rPr>
    </w:lvl>
    <w:lvl w:ilvl="4" w:tplc="04210019" w:tentative="1">
      <w:start w:val="1"/>
      <w:numFmt w:val="lowerLetter"/>
      <w:lvlText w:val="%5."/>
      <w:lvlJc w:val="left"/>
      <w:pPr>
        <w:ind w:left="3960" w:hanging="360"/>
      </w:pPr>
      <w:rPr>
        <w:rFonts w:cs="Times New Roman"/>
      </w:rPr>
    </w:lvl>
    <w:lvl w:ilvl="5" w:tplc="0421001B" w:tentative="1">
      <w:start w:val="1"/>
      <w:numFmt w:val="lowerRoman"/>
      <w:lvlText w:val="%6."/>
      <w:lvlJc w:val="right"/>
      <w:pPr>
        <w:ind w:left="4680" w:hanging="180"/>
      </w:pPr>
      <w:rPr>
        <w:rFonts w:cs="Times New Roman"/>
      </w:rPr>
    </w:lvl>
    <w:lvl w:ilvl="6" w:tplc="0421000F" w:tentative="1">
      <w:start w:val="1"/>
      <w:numFmt w:val="decimal"/>
      <w:lvlText w:val="%7."/>
      <w:lvlJc w:val="left"/>
      <w:pPr>
        <w:ind w:left="5400" w:hanging="360"/>
      </w:pPr>
      <w:rPr>
        <w:rFonts w:cs="Times New Roman"/>
      </w:rPr>
    </w:lvl>
    <w:lvl w:ilvl="7" w:tplc="04210019" w:tentative="1">
      <w:start w:val="1"/>
      <w:numFmt w:val="lowerLetter"/>
      <w:lvlText w:val="%8."/>
      <w:lvlJc w:val="left"/>
      <w:pPr>
        <w:ind w:left="6120" w:hanging="360"/>
      </w:pPr>
      <w:rPr>
        <w:rFonts w:cs="Times New Roman"/>
      </w:rPr>
    </w:lvl>
    <w:lvl w:ilvl="8" w:tplc="0421001B" w:tentative="1">
      <w:start w:val="1"/>
      <w:numFmt w:val="lowerRoman"/>
      <w:lvlText w:val="%9."/>
      <w:lvlJc w:val="right"/>
      <w:pPr>
        <w:ind w:left="6840" w:hanging="180"/>
      </w:pPr>
      <w:rPr>
        <w:rFonts w:cs="Times New Roman"/>
      </w:rPr>
    </w:lvl>
  </w:abstractNum>
  <w:abstractNum w:abstractNumId="21">
    <w:nsid w:val="5E9957A8"/>
    <w:multiLevelType w:val="hybridMultilevel"/>
    <w:tmpl w:val="DFA08526"/>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2">
    <w:nsid w:val="6DBB7AFE"/>
    <w:multiLevelType w:val="hybridMultilevel"/>
    <w:tmpl w:val="D3F63BB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71493BFD"/>
    <w:multiLevelType w:val="hybridMultilevel"/>
    <w:tmpl w:val="0DF82EE8"/>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22"/>
  </w:num>
  <w:num w:numId="2">
    <w:abstractNumId w:val="17"/>
  </w:num>
  <w:num w:numId="3">
    <w:abstractNumId w:val="3"/>
  </w:num>
  <w:num w:numId="4">
    <w:abstractNumId w:val="10"/>
  </w:num>
  <w:num w:numId="5">
    <w:abstractNumId w:val="8"/>
  </w:num>
  <w:num w:numId="6">
    <w:abstractNumId w:val="20"/>
  </w:num>
  <w:num w:numId="7">
    <w:abstractNumId w:val="5"/>
  </w:num>
  <w:num w:numId="8">
    <w:abstractNumId w:val="1"/>
  </w:num>
  <w:num w:numId="9">
    <w:abstractNumId w:val="16"/>
  </w:num>
  <w:num w:numId="10">
    <w:abstractNumId w:val="18"/>
  </w:num>
  <w:num w:numId="11">
    <w:abstractNumId w:val="11"/>
  </w:num>
  <w:num w:numId="12">
    <w:abstractNumId w:val="14"/>
  </w:num>
  <w:num w:numId="13">
    <w:abstractNumId w:val="12"/>
  </w:num>
  <w:num w:numId="14">
    <w:abstractNumId w:val="6"/>
  </w:num>
  <w:num w:numId="15">
    <w:abstractNumId w:val="0"/>
  </w:num>
  <w:num w:numId="16">
    <w:abstractNumId w:val="7"/>
  </w:num>
  <w:num w:numId="17">
    <w:abstractNumId w:val="2"/>
  </w:num>
  <w:num w:numId="18">
    <w:abstractNumId w:val="21"/>
  </w:num>
  <w:num w:numId="19">
    <w:abstractNumId w:val="9"/>
  </w:num>
  <w:num w:numId="20">
    <w:abstractNumId w:val="13"/>
  </w:num>
  <w:num w:numId="21">
    <w:abstractNumId w:val="19"/>
  </w:num>
  <w:num w:numId="22">
    <w:abstractNumId w:val="4"/>
  </w:num>
  <w:num w:numId="23">
    <w:abstractNumId w:val="15"/>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8AD"/>
    <w:rsid w:val="001808AD"/>
    <w:rsid w:val="00845944"/>
    <w:rsid w:val="009513D1"/>
    <w:rsid w:val="00FD22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8AD"/>
    <w:rPr>
      <w:rFonts w:ascii="Calibri" w:eastAsia="Times New Roman" w:hAnsi="Calibri" w:cs="Times New Roman"/>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kripsi"/>
    <w:basedOn w:val="Normal"/>
    <w:link w:val="ListParagraphChar"/>
    <w:uiPriority w:val="34"/>
    <w:qFormat/>
    <w:rsid w:val="001808AD"/>
    <w:pPr>
      <w:ind w:left="720"/>
      <w:contextualSpacing/>
    </w:pPr>
  </w:style>
  <w:style w:type="character" w:customStyle="1" w:styleId="ListParagraphChar">
    <w:name w:val="List Paragraph Char"/>
    <w:aliases w:val="skripsi Char"/>
    <w:basedOn w:val="DefaultParagraphFont"/>
    <w:link w:val="ListParagraph"/>
    <w:uiPriority w:val="34"/>
    <w:locked/>
    <w:rsid w:val="001808AD"/>
    <w:rPr>
      <w:rFonts w:ascii="Calibri" w:eastAsia="Times New Roman" w:hAnsi="Calibri" w:cs="Times New Roman"/>
      <w:lang w:val="id-ID"/>
    </w:rPr>
  </w:style>
  <w:style w:type="character" w:styleId="Hyperlink">
    <w:name w:val="Hyperlink"/>
    <w:basedOn w:val="DefaultParagraphFont"/>
    <w:uiPriority w:val="99"/>
    <w:unhideWhenUsed/>
    <w:rsid w:val="001808AD"/>
    <w:rPr>
      <w:color w:val="0000FF" w:themeColor="hyperlink"/>
      <w:u w:val="single"/>
    </w:rPr>
  </w:style>
  <w:style w:type="character" w:customStyle="1" w:styleId="apple-converted-space">
    <w:name w:val="apple-converted-space"/>
    <w:basedOn w:val="DefaultParagraphFont"/>
    <w:rsid w:val="001808AD"/>
  </w:style>
  <w:style w:type="paragraph" w:customStyle="1" w:styleId="Default">
    <w:name w:val="Default"/>
    <w:rsid w:val="001808AD"/>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59"/>
    <w:rsid w:val="001808AD"/>
    <w:pPr>
      <w:spacing w:after="0" w:line="240" w:lineRule="auto"/>
    </w:pPr>
    <w:rPr>
      <w:rFonts w:eastAsia="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Shading2-Accent4">
    <w:name w:val="Medium Shading 2 Accent 4"/>
    <w:basedOn w:val="TableNormal"/>
    <w:uiPriority w:val="64"/>
    <w:rsid w:val="001808AD"/>
    <w:pPr>
      <w:spacing w:after="0" w:line="240" w:lineRule="auto"/>
    </w:pPr>
    <w:rPr>
      <w:sz w:val="28"/>
      <w:szCs w:val="28"/>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alloonText">
    <w:name w:val="Balloon Text"/>
    <w:basedOn w:val="Normal"/>
    <w:link w:val="BalloonTextChar"/>
    <w:uiPriority w:val="99"/>
    <w:semiHidden/>
    <w:unhideWhenUsed/>
    <w:rsid w:val="001808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08AD"/>
    <w:rPr>
      <w:rFonts w:ascii="Tahoma" w:eastAsia="Times New Roman" w:hAnsi="Tahoma" w:cs="Tahoma"/>
      <w:sz w:val="16"/>
      <w:szCs w:val="16"/>
      <w:lang w:val="id-ID"/>
    </w:rPr>
  </w:style>
  <w:style w:type="paragraph" w:styleId="Header">
    <w:name w:val="header"/>
    <w:basedOn w:val="Normal"/>
    <w:link w:val="HeaderChar"/>
    <w:uiPriority w:val="99"/>
    <w:unhideWhenUsed/>
    <w:rsid w:val="001808A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08AD"/>
    <w:rPr>
      <w:rFonts w:ascii="Calibri" w:eastAsia="Times New Roman" w:hAnsi="Calibri" w:cs="Times New Roman"/>
      <w:lang w:val="id-ID"/>
    </w:rPr>
  </w:style>
  <w:style w:type="paragraph" w:styleId="Footer">
    <w:name w:val="footer"/>
    <w:basedOn w:val="Normal"/>
    <w:link w:val="FooterChar"/>
    <w:uiPriority w:val="99"/>
    <w:unhideWhenUsed/>
    <w:rsid w:val="001808A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08AD"/>
    <w:rPr>
      <w:rFonts w:ascii="Calibri" w:eastAsia="Times New Roman" w:hAnsi="Calibri" w:cs="Times New Roman"/>
      <w:lang w:val="id-I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8AD"/>
    <w:rPr>
      <w:rFonts w:ascii="Calibri" w:eastAsia="Times New Roman" w:hAnsi="Calibri" w:cs="Times New Roman"/>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kripsi"/>
    <w:basedOn w:val="Normal"/>
    <w:link w:val="ListParagraphChar"/>
    <w:uiPriority w:val="34"/>
    <w:qFormat/>
    <w:rsid w:val="001808AD"/>
    <w:pPr>
      <w:ind w:left="720"/>
      <w:contextualSpacing/>
    </w:pPr>
  </w:style>
  <w:style w:type="character" w:customStyle="1" w:styleId="ListParagraphChar">
    <w:name w:val="List Paragraph Char"/>
    <w:aliases w:val="skripsi Char"/>
    <w:basedOn w:val="DefaultParagraphFont"/>
    <w:link w:val="ListParagraph"/>
    <w:uiPriority w:val="34"/>
    <w:locked/>
    <w:rsid w:val="001808AD"/>
    <w:rPr>
      <w:rFonts w:ascii="Calibri" w:eastAsia="Times New Roman" w:hAnsi="Calibri" w:cs="Times New Roman"/>
      <w:lang w:val="id-ID"/>
    </w:rPr>
  </w:style>
  <w:style w:type="character" w:styleId="Hyperlink">
    <w:name w:val="Hyperlink"/>
    <w:basedOn w:val="DefaultParagraphFont"/>
    <w:uiPriority w:val="99"/>
    <w:unhideWhenUsed/>
    <w:rsid w:val="001808AD"/>
    <w:rPr>
      <w:color w:val="0000FF" w:themeColor="hyperlink"/>
      <w:u w:val="single"/>
    </w:rPr>
  </w:style>
  <w:style w:type="character" w:customStyle="1" w:styleId="apple-converted-space">
    <w:name w:val="apple-converted-space"/>
    <w:basedOn w:val="DefaultParagraphFont"/>
    <w:rsid w:val="001808AD"/>
  </w:style>
  <w:style w:type="paragraph" w:customStyle="1" w:styleId="Default">
    <w:name w:val="Default"/>
    <w:rsid w:val="001808AD"/>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59"/>
    <w:rsid w:val="001808AD"/>
    <w:pPr>
      <w:spacing w:after="0" w:line="240" w:lineRule="auto"/>
    </w:pPr>
    <w:rPr>
      <w:rFonts w:eastAsia="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MediumShading2-Accent4">
    <w:name w:val="Medium Shading 2 Accent 4"/>
    <w:basedOn w:val="TableNormal"/>
    <w:uiPriority w:val="64"/>
    <w:rsid w:val="001808AD"/>
    <w:pPr>
      <w:spacing w:after="0" w:line="240" w:lineRule="auto"/>
    </w:pPr>
    <w:rPr>
      <w:sz w:val="28"/>
      <w:szCs w:val="28"/>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alloonText">
    <w:name w:val="Balloon Text"/>
    <w:basedOn w:val="Normal"/>
    <w:link w:val="BalloonTextChar"/>
    <w:uiPriority w:val="99"/>
    <w:semiHidden/>
    <w:unhideWhenUsed/>
    <w:rsid w:val="001808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08AD"/>
    <w:rPr>
      <w:rFonts w:ascii="Tahoma" w:eastAsia="Times New Roman" w:hAnsi="Tahoma" w:cs="Tahoma"/>
      <w:sz w:val="16"/>
      <w:szCs w:val="16"/>
      <w:lang w:val="id-ID"/>
    </w:rPr>
  </w:style>
  <w:style w:type="paragraph" w:styleId="Header">
    <w:name w:val="header"/>
    <w:basedOn w:val="Normal"/>
    <w:link w:val="HeaderChar"/>
    <w:uiPriority w:val="99"/>
    <w:unhideWhenUsed/>
    <w:rsid w:val="001808AD"/>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08AD"/>
    <w:rPr>
      <w:rFonts w:ascii="Calibri" w:eastAsia="Times New Roman" w:hAnsi="Calibri" w:cs="Times New Roman"/>
      <w:lang w:val="id-ID"/>
    </w:rPr>
  </w:style>
  <w:style w:type="paragraph" w:styleId="Footer">
    <w:name w:val="footer"/>
    <w:basedOn w:val="Normal"/>
    <w:link w:val="FooterChar"/>
    <w:uiPriority w:val="99"/>
    <w:unhideWhenUsed/>
    <w:rsid w:val="001808AD"/>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08AD"/>
    <w:rPr>
      <w:rFonts w:ascii="Calibri" w:eastAsia="Times New Roman" w:hAnsi="Calibri" w:cs="Times New Roman"/>
      <w:lang w:val="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23</Pages>
  <Words>4054</Words>
  <Characters>23109</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Teguh</dc:creator>
  <cp:lastModifiedBy>Teguh</cp:lastModifiedBy>
  <cp:revision>2</cp:revision>
  <cp:lastPrinted>2017-07-13T02:53:00Z</cp:lastPrinted>
  <dcterms:created xsi:type="dcterms:W3CDTF">2017-07-13T02:39:00Z</dcterms:created>
  <dcterms:modified xsi:type="dcterms:W3CDTF">2017-07-13T02:53:00Z</dcterms:modified>
</cp:coreProperties>
</file>